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tabs>
          <w:tab w:val="left" w:leader="none" w:pos="0"/>
        </w:tabs>
        <w:ind w:firstLine="0"/>
        <w:jc w:val="both"/>
        <w:rPr>
          <w:b w:val="1"/>
          <w:bCs w:val="1"/>
          <w:sz w:val="22"/>
          <w:szCs w:val="22"/>
        </w:rPr>
      </w:pPr>
      <w:r w:rsidDel="00000000" w:rsidR="00000000" w:rsidRPr="00000000">
        <w:rPr>
          <w:b w:val="1"/>
          <w:bCs w:val="1"/>
          <w:sz w:val="22"/>
          <w:szCs w:val="22"/>
          <w:rtl w:val="0"/>
        </w:rPr>
        <w:t xml:space="preserve">1.0</w:t>
        <w:tab/>
        <w:t xml:space="preserve">PURPOSE</w:t>
      </w:r>
    </w:p>
    <w:p w:rsidR="00000000" w:rsidDel="00000000" w:rsidP="00000000" w:rsidRDefault="00000000" w:rsidRPr="00000000" w14:paraId="00000002">
      <w:pPr>
        <w:spacing w:after="0" w:line="240" w:lineRule="auto"/>
        <w:jc w:val="both"/>
        <w:rPr>
          <w:b w:val="1"/>
          <w:bCs w:val="1"/>
        </w:rPr>
      </w:pPr>
      <w:r w:rsidDel="00000000" w:rsidR="00000000" w:rsidRPr="00000000">
        <w:rPr>
          <w:rtl w:val="0"/>
        </w:rPr>
      </w:r>
    </w:p>
    <w:p w:rsidR="00000000" w:rsidDel="00000000" w:rsidP="00000000" w:rsidRDefault="00000000" w:rsidRPr="00000000" w14:paraId="00000003">
      <w:pPr>
        <w:spacing w:after="0" w:line="240" w:lineRule="auto"/>
        <w:ind w:left="720" w:firstLine="0"/>
        <w:jc w:val="both"/>
        <w:rPr/>
      </w:pPr>
      <w:r w:rsidDel="00000000" w:rsidR="00000000" w:rsidRPr="00000000">
        <w:rPr>
          <w:rtl w:val="0"/>
        </w:rPr>
        <w:t xml:space="preserve">This document establishes an acceptable means that can be used in the approval of aircraft and operators to conduct flight in airspace or on routes where Reduced Vertical Separation Minima (RVSM) is applied between flight level (FL) 290 and FL410, where a 300 metres (1,000 feet) vertical</w:t>
      </w:r>
      <w:r w:rsidDel="00000000" w:rsidR="00000000" w:rsidRPr="00000000">
        <w:rPr>
          <w:b w:val="1"/>
          <w:bCs w:val="1"/>
          <w:rtl w:val="0"/>
        </w:rPr>
        <w:t xml:space="preserve"> </w:t>
      </w:r>
      <w:r w:rsidDel="00000000" w:rsidR="00000000" w:rsidRPr="00000000">
        <w:rPr>
          <w:rtl w:val="0"/>
        </w:rPr>
        <w:t xml:space="preserve">separation minimum is applied. It contains guidance on operational requirements for RVSM operations. </w:t>
      </w:r>
    </w:p>
    <w:p w:rsidR="00000000" w:rsidDel="00000000" w:rsidP="00000000" w:rsidRDefault="00000000" w:rsidRPr="00000000" w14:paraId="00000004">
      <w:pPr>
        <w:spacing w:after="0" w:line="240" w:lineRule="auto"/>
        <w:ind w:left="720" w:firstLine="0"/>
        <w:jc w:val="both"/>
        <w:rPr/>
      </w:pPr>
      <w:r w:rsidDel="00000000" w:rsidR="00000000" w:rsidRPr="00000000">
        <w:rPr>
          <w:rtl w:val="0"/>
        </w:rPr>
      </w:r>
    </w:p>
    <w:p w:rsidR="00000000" w:rsidDel="00000000" w:rsidP="00000000" w:rsidRDefault="00000000" w:rsidRPr="00000000" w14:paraId="00000005">
      <w:pPr>
        <w:spacing w:after="0" w:line="240" w:lineRule="auto"/>
        <w:ind w:left="720" w:hanging="720"/>
        <w:jc w:val="both"/>
        <w:rPr>
          <w:b w:val="1"/>
          <w:bCs w:val="1"/>
        </w:rPr>
      </w:pPr>
      <w:r w:rsidDel="00000000" w:rsidR="00000000" w:rsidRPr="00000000">
        <w:rPr>
          <w:b w:val="1"/>
          <w:bCs w:val="1"/>
          <w:rtl w:val="0"/>
        </w:rPr>
        <w:t xml:space="preserve">2.0</w:t>
        <w:tab/>
        <w:t xml:space="preserve">REFERENCES</w:t>
      </w:r>
    </w:p>
    <w:p w:rsidR="00000000" w:rsidDel="00000000" w:rsidP="00000000" w:rsidRDefault="00000000" w:rsidRPr="00000000" w14:paraId="00000006">
      <w:pPr>
        <w:spacing w:after="0" w:line="240" w:lineRule="auto"/>
        <w:ind w:left="720" w:hanging="720"/>
        <w:jc w:val="both"/>
        <w:rPr/>
      </w:pPr>
      <w:r w:rsidDel="00000000" w:rsidR="00000000" w:rsidRPr="00000000">
        <w:rPr>
          <w:rtl w:val="0"/>
        </w:rPr>
      </w:r>
    </w:p>
    <w:p w:rsidR="00000000" w:rsidDel="00000000" w:rsidP="00000000" w:rsidRDefault="00000000" w:rsidRPr="00000000" w14:paraId="00000007">
      <w:pPr>
        <w:spacing w:after="0" w:line="240" w:lineRule="auto"/>
        <w:ind w:left="720" w:hanging="720"/>
        <w:jc w:val="both"/>
        <w:rPr/>
      </w:pPr>
      <w:r w:rsidDel="00000000" w:rsidR="00000000" w:rsidRPr="00000000">
        <w:rPr>
          <w:b w:val="1"/>
          <w:bCs w:val="1"/>
          <w:rtl w:val="0"/>
        </w:rPr>
        <w:t xml:space="preserve">2.1</w:t>
      </w:r>
      <w:r w:rsidDel="00000000" w:rsidR="00000000" w:rsidRPr="00000000">
        <w:rPr>
          <w:rtl w:val="0"/>
        </w:rPr>
        <w:t xml:space="preserve">      The Civil Aviation (Operation of Aircraft - Commercial Air Transport; General Aviation and Helicopters) Regulations, as amended.</w:t>
      </w:r>
    </w:p>
    <w:p w:rsidR="00000000" w:rsidDel="00000000" w:rsidP="00000000" w:rsidRDefault="00000000" w:rsidRPr="00000000" w14:paraId="00000008">
      <w:pPr>
        <w:spacing w:after="0" w:line="240" w:lineRule="auto"/>
        <w:ind w:left="720" w:hanging="720"/>
        <w:jc w:val="both"/>
        <w:rPr/>
      </w:pPr>
      <w:r w:rsidDel="00000000" w:rsidR="00000000" w:rsidRPr="00000000">
        <w:rPr>
          <w:b w:val="1"/>
          <w:bCs w:val="1"/>
          <w:rtl w:val="0"/>
        </w:rPr>
        <w:t xml:space="preserve">2.2</w:t>
      </w:r>
      <w:r w:rsidDel="00000000" w:rsidR="00000000" w:rsidRPr="00000000">
        <w:rPr>
          <w:rtl w:val="0"/>
        </w:rPr>
        <w:t xml:space="preserve">      The Civil Aviation (Instrument and Equipment) Regulations</w:t>
      </w:r>
      <w:r w:rsidDel="00000000" w:rsidR="00000000" w:rsidRPr="00000000">
        <w:rPr>
          <w:rFonts w:ascii="Times New Roman" w:cs="Times New Roman" w:eastAsia="Times New Roman" w:hAnsi="Times New Roman"/>
          <w:rtl w:val="0"/>
        </w:rPr>
        <w:t xml:space="preserve">, as amended</w:t>
      </w:r>
      <w:r w:rsidDel="00000000" w:rsidR="00000000" w:rsidRPr="00000000">
        <w:rPr>
          <w:rtl w:val="0"/>
        </w:rPr>
      </w:r>
    </w:p>
    <w:p w:rsidR="00000000" w:rsidDel="00000000" w:rsidP="00000000" w:rsidRDefault="00000000" w:rsidRPr="00000000" w14:paraId="00000009">
      <w:pPr>
        <w:spacing w:after="0" w:line="240" w:lineRule="auto"/>
        <w:ind w:left="720" w:hanging="720"/>
        <w:jc w:val="both"/>
        <w:rPr/>
      </w:pPr>
      <w:r w:rsidDel="00000000" w:rsidR="00000000" w:rsidRPr="00000000">
        <w:rPr>
          <w:b w:val="1"/>
          <w:bCs w:val="1"/>
          <w:rtl w:val="0"/>
        </w:rPr>
        <w:t xml:space="preserve">2.3</w:t>
      </w:r>
      <w:r w:rsidDel="00000000" w:rsidR="00000000" w:rsidRPr="00000000">
        <w:rPr>
          <w:rtl w:val="0"/>
        </w:rPr>
        <w:tab/>
        <w:t xml:space="preserve">ICAO Doc 9574 – Manual on Implementation of a 300 m (1000 ft) Vertical Separation Minimum between FL 290 and FL 410 Inclusive is the source guidance reference for RVSM operations.</w:t>
      </w:r>
    </w:p>
    <w:p w:rsidR="00000000" w:rsidDel="00000000" w:rsidP="00000000" w:rsidRDefault="00000000" w:rsidRPr="00000000" w14:paraId="0000000A">
      <w:pPr>
        <w:spacing w:after="0" w:line="240" w:lineRule="auto"/>
        <w:jc w:val="both"/>
        <w:rPr/>
      </w:pPr>
      <w:r w:rsidDel="00000000" w:rsidR="00000000" w:rsidRPr="00000000">
        <w:rPr>
          <w:rtl w:val="0"/>
        </w:rPr>
        <w:t xml:space="preserve"> </w:t>
      </w:r>
    </w:p>
    <w:p w:rsidR="00000000" w:rsidDel="00000000" w:rsidP="00000000" w:rsidRDefault="00000000" w:rsidRPr="00000000" w14:paraId="0000000B">
      <w:pPr>
        <w:tabs>
          <w:tab w:val="left" w:leader="none" w:pos="720"/>
        </w:tabs>
        <w:spacing w:after="0" w:line="240" w:lineRule="auto"/>
        <w:jc w:val="both"/>
        <w:rPr>
          <w:b w:val="1"/>
          <w:bCs w:val="1"/>
        </w:rPr>
      </w:pPr>
      <w:r w:rsidDel="00000000" w:rsidR="00000000" w:rsidRPr="00000000">
        <w:rPr>
          <w:b w:val="1"/>
          <w:bCs w:val="1"/>
          <w:rtl w:val="0"/>
        </w:rPr>
        <w:t xml:space="preserve">3.0    </w:t>
        <w:tab/>
        <w:t xml:space="preserve">COMMON ABBREVIATIONS IN RVSM OPERATIONS</w:t>
      </w:r>
    </w:p>
    <w:p w:rsidR="00000000" w:rsidDel="00000000" w:rsidP="00000000" w:rsidRDefault="00000000" w:rsidRPr="00000000" w14:paraId="0000000C">
      <w:pPr>
        <w:spacing w:after="0" w:line="240" w:lineRule="auto"/>
        <w:jc w:val="both"/>
        <w:rPr>
          <w:b w:val="1"/>
          <w:bCs w:val="1"/>
        </w:rPr>
      </w:pPr>
      <w:r w:rsidDel="00000000" w:rsidR="00000000" w:rsidRPr="00000000">
        <w:rPr>
          <w:rtl w:val="0"/>
        </w:rPr>
      </w:r>
    </w:p>
    <w:p w:rsidR="00000000" w:rsidDel="00000000" w:rsidP="00000000" w:rsidRDefault="00000000" w:rsidRPr="00000000" w14:paraId="0000000D">
      <w:pPr>
        <w:tabs>
          <w:tab w:val="left" w:leader="none" w:pos="1980"/>
          <w:tab w:val="left" w:leader="none" w:pos="2160"/>
        </w:tabs>
        <w:spacing w:after="0" w:line="240" w:lineRule="auto"/>
        <w:ind w:left="1170" w:hanging="450"/>
        <w:jc w:val="both"/>
        <w:rPr/>
      </w:pPr>
      <w:r w:rsidDel="00000000" w:rsidR="00000000" w:rsidRPr="00000000">
        <w:rPr>
          <w:rtl w:val="0"/>
        </w:rPr>
        <w:t xml:space="preserve">AAD              Assigned altitude deviation</w:t>
      </w:r>
    </w:p>
    <w:p w:rsidR="00000000" w:rsidDel="00000000" w:rsidP="00000000" w:rsidRDefault="00000000" w:rsidRPr="00000000" w14:paraId="0000000E">
      <w:pPr>
        <w:tabs>
          <w:tab w:val="left" w:leader="none" w:pos="1980"/>
          <w:tab w:val="left" w:leader="none" w:pos="2160"/>
        </w:tabs>
        <w:spacing w:after="0" w:line="240" w:lineRule="auto"/>
        <w:ind w:left="1170" w:hanging="450"/>
        <w:jc w:val="both"/>
        <w:rPr/>
      </w:pPr>
      <w:r w:rsidDel="00000000" w:rsidR="00000000" w:rsidRPr="00000000">
        <w:rPr>
          <w:rtl w:val="0"/>
        </w:rPr>
        <w:t xml:space="preserve">ADC              Air data computer</w:t>
      </w:r>
    </w:p>
    <w:p w:rsidR="00000000" w:rsidDel="00000000" w:rsidP="00000000" w:rsidRDefault="00000000" w:rsidRPr="00000000" w14:paraId="0000000F">
      <w:pPr>
        <w:tabs>
          <w:tab w:val="left" w:leader="none" w:pos="1980"/>
          <w:tab w:val="left" w:leader="none" w:pos="2160"/>
        </w:tabs>
        <w:spacing w:after="0" w:line="240" w:lineRule="auto"/>
        <w:ind w:left="1170" w:hanging="450"/>
        <w:jc w:val="both"/>
        <w:rPr/>
      </w:pPr>
      <w:r w:rsidDel="00000000" w:rsidR="00000000" w:rsidRPr="00000000">
        <w:rPr>
          <w:rtl w:val="0"/>
        </w:rPr>
        <w:t xml:space="preserve">AOA              Angle of attack</w:t>
      </w:r>
    </w:p>
    <w:p w:rsidR="00000000" w:rsidDel="00000000" w:rsidP="00000000" w:rsidRDefault="00000000" w:rsidRPr="00000000" w14:paraId="00000010">
      <w:pPr>
        <w:tabs>
          <w:tab w:val="left" w:leader="none" w:pos="1980"/>
          <w:tab w:val="left" w:leader="none" w:pos="2160"/>
        </w:tabs>
        <w:spacing w:after="0" w:line="240" w:lineRule="auto"/>
        <w:ind w:left="1170" w:hanging="450"/>
        <w:jc w:val="both"/>
        <w:rPr/>
      </w:pPr>
      <w:r w:rsidDel="00000000" w:rsidR="00000000" w:rsidRPr="00000000">
        <w:rPr>
          <w:rtl w:val="0"/>
        </w:rPr>
        <w:t xml:space="preserve">AOC              Air operator's certificate</w:t>
      </w:r>
    </w:p>
    <w:p w:rsidR="00000000" w:rsidDel="00000000" w:rsidP="00000000" w:rsidRDefault="00000000" w:rsidRPr="00000000" w14:paraId="00000011">
      <w:pPr>
        <w:tabs>
          <w:tab w:val="left" w:leader="none" w:pos="1980"/>
          <w:tab w:val="left" w:leader="none" w:pos="2160"/>
        </w:tabs>
        <w:spacing w:after="0" w:line="240" w:lineRule="auto"/>
        <w:ind w:left="1170" w:hanging="450"/>
        <w:jc w:val="both"/>
        <w:rPr/>
      </w:pPr>
      <w:r w:rsidDel="00000000" w:rsidR="00000000" w:rsidRPr="00000000">
        <w:rPr>
          <w:rtl w:val="0"/>
        </w:rPr>
        <w:t xml:space="preserve">ASE              Altimetry system error</w:t>
      </w:r>
    </w:p>
    <w:p w:rsidR="00000000" w:rsidDel="00000000" w:rsidP="00000000" w:rsidRDefault="00000000" w:rsidRPr="00000000" w14:paraId="00000012">
      <w:pPr>
        <w:tabs>
          <w:tab w:val="left" w:leader="none" w:pos="1980"/>
          <w:tab w:val="left" w:leader="none" w:pos="2160"/>
        </w:tabs>
        <w:spacing w:after="0" w:line="240" w:lineRule="auto"/>
        <w:ind w:left="1170" w:hanging="450"/>
        <w:jc w:val="both"/>
        <w:rPr/>
      </w:pPr>
      <w:r w:rsidDel="00000000" w:rsidR="00000000" w:rsidRPr="00000000">
        <w:rPr>
          <w:rtl w:val="0"/>
        </w:rPr>
        <w:t xml:space="preserve">ATS              Air traffic service</w:t>
      </w:r>
    </w:p>
    <w:p w:rsidR="00000000" w:rsidDel="00000000" w:rsidP="00000000" w:rsidRDefault="00000000" w:rsidRPr="00000000" w14:paraId="00000013">
      <w:pPr>
        <w:tabs>
          <w:tab w:val="left" w:leader="none" w:pos="1980"/>
          <w:tab w:val="left" w:leader="none" w:pos="2160"/>
        </w:tabs>
        <w:spacing w:after="0" w:line="240" w:lineRule="auto"/>
        <w:ind w:left="1170" w:hanging="450"/>
        <w:jc w:val="both"/>
        <w:rPr/>
      </w:pPr>
      <w:r w:rsidDel="00000000" w:rsidR="00000000" w:rsidRPr="00000000">
        <w:rPr>
          <w:rtl w:val="0"/>
        </w:rPr>
        <w:t xml:space="preserve">FIR               Flight Information Region / Upper Information</w:t>
      </w:r>
    </w:p>
    <w:p w:rsidR="00000000" w:rsidDel="00000000" w:rsidP="00000000" w:rsidRDefault="00000000" w:rsidRPr="00000000" w14:paraId="00000014">
      <w:pPr>
        <w:tabs>
          <w:tab w:val="left" w:leader="none" w:pos="1980"/>
          <w:tab w:val="left" w:leader="none" w:pos="2160"/>
        </w:tabs>
        <w:spacing w:after="0" w:line="240" w:lineRule="auto"/>
        <w:ind w:left="1170" w:hanging="450"/>
        <w:jc w:val="both"/>
        <w:rPr/>
      </w:pPr>
      <w:r w:rsidDel="00000000" w:rsidR="00000000" w:rsidRPr="00000000">
        <w:rPr>
          <w:rtl w:val="0"/>
        </w:rPr>
        <w:t xml:space="preserve">δ                   Atmospheric pressure ratio</w:t>
      </w:r>
    </w:p>
    <w:p w:rsidR="00000000" w:rsidDel="00000000" w:rsidP="00000000" w:rsidRDefault="00000000" w:rsidRPr="00000000" w14:paraId="00000015">
      <w:pPr>
        <w:tabs>
          <w:tab w:val="left" w:leader="none" w:pos="1980"/>
          <w:tab w:val="left" w:leader="none" w:pos="2160"/>
        </w:tabs>
        <w:spacing w:after="0" w:line="240" w:lineRule="auto"/>
        <w:ind w:left="1170" w:hanging="450"/>
        <w:jc w:val="both"/>
        <w:rPr/>
      </w:pPr>
      <w:r w:rsidDel="00000000" w:rsidR="00000000" w:rsidRPr="00000000">
        <w:rPr>
          <w:rtl w:val="0"/>
        </w:rPr>
        <w:t xml:space="preserve">Hp                Pressure altitude</w:t>
      </w:r>
    </w:p>
    <w:p w:rsidR="00000000" w:rsidDel="00000000" w:rsidP="00000000" w:rsidRDefault="00000000" w:rsidRPr="00000000" w14:paraId="00000016">
      <w:pPr>
        <w:tabs>
          <w:tab w:val="left" w:leader="none" w:pos="1980"/>
          <w:tab w:val="left" w:leader="none" w:pos="2160"/>
        </w:tabs>
        <w:spacing w:after="0" w:line="240" w:lineRule="auto"/>
        <w:ind w:left="1170" w:hanging="450"/>
        <w:jc w:val="both"/>
        <w:rPr/>
      </w:pPr>
      <w:r w:rsidDel="00000000" w:rsidR="00000000" w:rsidRPr="00000000">
        <w:rPr>
          <w:rtl w:val="0"/>
        </w:rPr>
        <w:t xml:space="preserve">hPa              Hecto-Pascal</w:t>
      </w:r>
    </w:p>
    <w:p w:rsidR="00000000" w:rsidDel="00000000" w:rsidP="00000000" w:rsidRDefault="00000000" w:rsidRPr="00000000" w14:paraId="00000017">
      <w:pPr>
        <w:tabs>
          <w:tab w:val="left" w:leader="none" w:pos="1980"/>
          <w:tab w:val="left" w:leader="none" w:pos="2160"/>
        </w:tabs>
        <w:spacing w:after="0" w:line="240" w:lineRule="auto"/>
        <w:ind w:left="1170" w:hanging="450"/>
        <w:jc w:val="both"/>
        <w:rPr/>
      </w:pPr>
      <w:r w:rsidDel="00000000" w:rsidR="00000000" w:rsidRPr="00000000">
        <w:rPr>
          <w:rtl w:val="0"/>
        </w:rPr>
        <w:t xml:space="preserve">in.Hg            Inches of Mercury</w:t>
      </w:r>
    </w:p>
    <w:p w:rsidR="00000000" w:rsidDel="00000000" w:rsidP="00000000" w:rsidRDefault="00000000" w:rsidRPr="00000000" w14:paraId="00000018">
      <w:pPr>
        <w:tabs>
          <w:tab w:val="left" w:leader="none" w:pos="1980"/>
          <w:tab w:val="left" w:leader="none" w:pos="2160"/>
        </w:tabs>
        <w:spacing w:after="0" w:line="240" w:lineRule="auto"/>
        <w:ind w:left="1170" w:hanging="450"/>
        <w:jc w:val="both"/>
        <w:rPr/>
      </w:pPr>
      <w:r w:rsidDel="00000000" w:rsidR="00000000" w:rsidRPr="00000000">
        <w:rPr>
          <w:rtl w:val="0"/>
        </w:rPr>
        <w:t xml:space="preserve">M                  Mach number</w:t>
      </w:r>
    </w:p>
    <w:p w:rsidR="00000000" w:rsidDel="00000000" w:rsidP="00000000" w:rsidRDefault="00000000" w:rsidRPr="00000000" w14:paraId="00000019">
      <w:pPr>
        <w:tabs>
          <w:tab w:val="left" w:leader="none" w:pos="1980"/>
          <w:tab w:val="left" w:leader="none" w:pos="2160"/>
        </w:tabs>
        <w:spacing w:after="0" w:line="240" w:lineRule="auto"/>
        <w:ind w:left="1170" w:hanging="450"/>
        <w:jc w:val="both"/>
        <w:rPr/>
      </w:pPr>
      <w:r w:rsidDel="00000000" w:rsidR="00000000" w:rsidRPr="00000000">
        <w:rPr>
          <w:rtl w:val="0"/>
        </w:rPr>
        <w:t xml:space="preserve">MASPS        Minimum aircraft system performance</w:t>
      </w:r>
    </w:p>
    <w:p w:rsidR="00000000" w:rsidDel="00000000" w:rsidP="00000000" w:rsidRDefault="00000000" w:rsidRPr="00000000" w14:paraId="0000001A">
      <w:pPr>
        <w:tabs>
          <w:tab w:val="left" w:leader="none" w:pos="1980"/>
          <w:tab w:val="left" w:leader="none" w:pos="2160"/>
        </w:tabs>
        <w:spacing w:after="0" w:line="240" w:lineRule="auto"/>
        <w:ind w:left="1170" w:hanging="450"/>
        <w:jc w:val="both"/>
        <w:rPr/>
      </w:pPr>
      <w:r w:rsidDel="00000000" w:rsidR="00000000" w:rsidRPr="00000000">
        <w:rPr>
          <w:rtl w:val="0"/>
        </w:rPr>
        <w:t xml:space="preserve">MEL             Minimum equipment list</w:t>
      </w:r>
    </w:p>
    <w:p w:rsidR="00000000" w:rsidDel="00000000" w:rsidP="00000000" w:rsidRDefault="00000000" w:rsidRPr="00000000" w14:paraId="0000001B">
      <w:pPr>
        <w:tabs>
          <w:tab w:val="left" w:leader="none" w:pos="1980"/>
          <w:tab w:val="left" w:leader="none" w:pos="2160"/>
        </w:tabs>
        <w:spacing w:after="0" w:line="240" w:lineRule="auto"/>
        <w:ind w:left="1170" w:hanging="450"/>
        <w:jc w:val="both"/>
        <w:rPr/>
      </w:pPr>
      <w:r w:rsidDel="00000000" w:rsidR="00000000" w:rsidRPr="00000000">
        <w:rPr>
          <w:rtl w:val="0"/>
        </w:rPr>
        <w:t xml:space="preserve">MMEL          Master minimum equipment list</w:t>
      </w:r>
    </w:p>
    <w:p w:rsidR="00000000" w:rsidDel="00000000" w:rsidP="00000000" w:rsidRDefault="00000000" w:rsidRPr="00000000" w14:paraId="0000001C">
      <w:pPr>
        <w:tabs>
          <w:tab w:val="left" w:leader="none" w:pos="1980"/>
          <w:tab w:val="left" w:leader="none" w:pos="2160"/>
        </w:tabs>
        <w:spacing w:after="0" w:line="240" w:lineRule="auto"/>
        <w:ind w:left="1170" w:hanging="450"/>
        <w:jc w:val="both"/>
        <w:rPr/>
      </w:pPr>
      <w:r w:rsidDel="00000000" w:rsidR="00000000" w:rsidRPr="00000000">
        <w:rPr>
          <w:rtl w:val="0"/>
        </w:rPr>
        <w:t xml:space="preserve">Mmo            Maximum operating-limit Mach number</w:t>
      </w:r>
    </w:p>
    <w:p w:rsidR="00000000" w:rsidDel="00000000" w:rsidP="00000000" w:rsidRDefault="00000000" w:rsidRPr="00000000" w14:paraId="0000001D">
      <w:pPr>
        <w:tabs>
          <w:tab w:val="left" w:leader="none" w:pos="1980"/>
          <w:tab w:val="left" w:leader="none" w:pos="2160"/>
        </w:tabs>
        <w:spacing w:after="0" w:line="240" w:lineRule="auto"/>
        <w:ind w:left="1170" w:hanging="450"/>
        <w:jc w:val="both"/>
        <w:rPr/>
      </w:pPr>
      <w:r w:rsidDel="00000000" w:rsidR="00000000" w:rsidRPr="00000000">
        <w:rPr>
          <w:rtl w:val="0"/>
        </w:rPr>
        <w:t xml:space="preserve">MNPS          Minimum navigation performance specification</w:t>
      </w:r>
    </w:p>
    <w:p w:rsidR="00000000" w:rsidDel="00000000" w:rsidP="00000000" w:rsidRDefault="00000000" w:rsidRPr="00000000" w14:paraId="0000001E">
      <w:pPr>
        <w:tabs>
          <w:tab w:val="left" w:leader="none" w:pos="1980"/>
          <w:tab w:val="left" w:leader="none" w:pos="2160"/>
        </w:tabs>
        <w:spacing w:after="0" w:line="240" w:lineRule="auto"/>
        <w:ind w:left="1170" w:hanging="450"/>
        <w:jc w:val="both"/>
        <w:rPr/>
      </w:pPr>
      <w:r w:rsidDel="00000000" w:rsidR="00000000" w:rsidRPr="00000000">
        <w:rPr>
          <w:rtl w:val="0"/>
        </w:rPr>
        <w:t xml:space="preserve">NOTAM       Notice to Airmen</w:t>
      </w:r>
    </w:p>
    <w:p w:rsidR="00000000" w:rsidDel="00000000" w:rsidP="00000000" w:rsidRDefault="00000000" w:rsidRPr="00000000" w14:paraId="0000001F">
      <w:pPr>
        <w:tabs>
          <w:tab w:val="left" w:leader="none" w:pos="1980"/>
          <w:tab w:val="left" w:leader="none" w:pos="2160"/>
        </w:tabs>
        <w:spacing w:after="0" w:line="240" w:lineRule="auto"/>
        <w:ind w:left="1170" w:hanging="450"/>
        <w:jc w:val="both"/>
        <w:rPr/>
      </w:pPr>
      <w:r w:rsidDel="00000000" w:rsidR="00000000" w:rsidRPr="00000000">
        <w:rPr>
          <w:rtl w:val="0"/>
        </w:rPr>
        <w:t xml:space="preserve">OAT             Operational air traffic</w:t>
      </w:r>
    </w:p>
    <w:p w:rsidR="00000000" w:rsidDel="00000000" w:rsidP="00000000" w:rsidRDefault="00000000" w:rsidRPr="00000000" w14:paraId="00000020">
      <w:pPr>
        <w:tabs>
          <w:tab w:val="left" w:leader="none" w:pos="1980"/>
          <w:tab w:val="left" w:leader="none" w:pos="2160"/>
        </w:tabs>
        <w:spacing w:after="0" w:line="240" w:lineRule="auto"/>
        <w:ind w:left="1170" w:hanging="450"/>
        <w:jc w:val="both"/>
        <w:rPr/>
      </w:pPr>
      <w:r w:rsidDel="00000000" w:rsidR="00000000" w:rsidRPr="00000000">
        <w:rPr>
          <w:rtl w:val="0"/>
        </w:rPr>
        <w:t xml:space="preserve">OTS             Organised track structure</w:t>
      </w:r>
    </w:p>
    <w:p w:rsidR="00000000" w:rsidDel="00000000" w:rsidP="00000000" w:rsidRDefault="00000000" w:rsidRPr="00000000" w14:paraId="00000021">
      <w:pPr>
        <w:tabs>
          <w:tab w:val="left" w:leader="none" w:pos="1980"/>
          <w:tab w:val="left" w:leader="none" w:pos="2160"/>
        </w:tabs>
        <w:spacing w:after="0" w:line="240" w:lineRule="auto"/>
        <w:ind w:left="1170" w:hanging="450"/>
        <w:jc w:val="both"/>
        <w:rPr/>
      </w:pPr>
      <w:r w:rsidDel="00000000" w:rsidR="00000000" w:rsidRPr="00000000">
        <w:rPr>
          <w:rtl w:val="0"/>
        </w:rPr>
        <w:t xml:space="preserve">QFE             Atmospheric pressure at aerodrome elevation (or</w:t>
      </w:r>
    </w:p>
    <w:p w:rsidR="00000000" w:rsidDel="00000000" w:rsidP="00000000" w:rsidRDefault="00000000" w:rsidRPr="00000000" w14:paraId="00000022">
      <w:pPr>
        <w:tabs>
          <w:tab w:val="left" w:leader="none" w:pos="1980"/>
          <w:tab w:val="left" w:leader="none" w:pos="2160"/>
        </w:tabs>
        <w:spacing w:after="0" w:line="240" w:lineRule="auto"/>
        <w:ind w:left="1170" w:hanging="450"/>
        <w:jc w:val="both"/>
        <w:rPr/>
      </w:pPr>
      <w:r w:rsidDel="00000000" w:rsidR="00000000" w:rsidRPr="00000000">
        <w:rPr>
          <w:rtl w:val="0"/>
        </w:rPr>
        <w:t xml:space="preserve">QNH            Altimeter sub-scale setting to obtain elevation</w:t>
      </w:r>
    </w:p>
    <w:p w:rsidR="00000000" w:rsidDel="00000000" w:rsidP="00000000" w:rsidRDefault="00000000" w:rsidRPr="00000000" w14:paraId="00000023">
      <w:pPr>
        <w:tabs>
          <w:tab w:val="left" w:leader="none" w:pos="1980"/>
          <w:tab w:val="left" w:leader="none" w:pos="2160"/>
        </w:tabs>
        <w:spacing w:after="0" w:line="240" w:lineRule="auto"/>
        <w:ind w:left="1170" w:hanging="450"/>
        <w:jc w:val="both"/>
        <w:rPr/>
      </w:pPr>
      <w:r w:rsidDel="00000000" w:rsidR="00000000" w:rsidRPr="00000000">
        <w:rPr>
          <w:rtl w:val="0"/>
        </w:rPr>
        <w:t xml:space="preserve">RNP            Required Navigation Performance</w:t>
      </w:r>
    </w:p>
    <w:p w:rsidR="00000000" w:rsidDel="00000000" w:rsidP="00000000" w:rsidRDefault="00000000" w:rsidRPr="00000000" w14:paraId="00000024">
      <w:pPr>
        <w:tabs>
          <w:tab w:val="left" w:leader="none" w:pos="1980"/>
          <w:tab w:val="left" w:leader="none" w:pos="2160"/>
        </w:tabs>
        <w:spacing w:after="0" w:line="240" w:lineRule="auto"/>
        <w:ind w:left="1170" w:hanging="450"/>
        <w:jc w:val="both"/>
        <w:rPr/>
      </w:pPr>
      <w:r w:rsidDel="00000000" w:rsidR="00000000" w:rsidRPr="00000000">
        <w:rPr>
          <w:rtl w:val="0"/>
        </w:rPr>
        <w:t xml:space="preserve">RTF             Radio-telephony</w:t>
      </w:r>
    </w:p>
    <w:p w:rsidR="00000000" w:rsidDel="00000000" w:rsidP="00000000" w:rsidRDefault="00000000" w:rsidRPr="00000000" w14:paraId="00000025">
      <w:pPr>
        <w:tabs>
          <w:tab w:val="left" w:leader="none" w:pos="1980"/>
          <w:tab w:val="left" w:leader="none" w:pos="2160"/>
        </w:tabs>
        <w:spacing w:after="0" w:line="240" w:lineRule="auto"/>
        <w:ind w:left="1170" w:hanging="450"/>
        <w:jc w:val="both"/>
        <w:rPr/>
      </w:pPr>
      <w:r w:rsidDel="00000000" w:rsidR="00000000" w:rsidRPr="00000000">
        <w:rPr>
          <w:rtl w:val="0"/>
        </w:rPr>
        <w:t xml:space="preserve">RVSM          Reduced vertical separation minima</w:t>
      </w:r>
    </w:p>
    <w:p w:rsidR="00000000" w:rsidDel="00000000" w:rsidP="00000000" w:rsidRDefault="00000000" w:rsidRPr="00000000" w14:paraId="00000026">
      <w:pPr>
        <w:tabs>
          <w:tab w:val="left" w:leader="none" w:pos="1980"/>
          <w:tab w:val="left" w:leader="none" w:pos="2160"/>
        </w:tabs>
        <w:spacing w:after="0" w:line="240" w:lineRule="auto"/>
        <w:ind w:left="1170" w:hanging="450"/>
        <w:jc w:val="both"/>
        <w:rPr/>
      </w:pPr>
      <w:r w:rsidDel="00000000" w:rsidR="00000000" w:rsidRPr="00000000">
        <w:rPr>
          <w:rtl w:val="0"/>
        </w:rPr>
        <w:t xml:space="preserve">SSE             Static-source error</w:t>
      </w:r>
    </w:p>
    <w:p w:rsidR="00000000" w:rsidDel="00000000" w:rsidP="00000000" w:rsidRDefault="00000000" w:rsidRPr="00000000" w14:paraId="00000027">
      <w:pPr>
        <w:tabs>
          <w:tab w:val="left" w:leader="none" w:pos="1980"/>
          <w:tab w:val="left" w:leader="none" w:pos="2160"/>
        </w:tabs>
        <w:spacing w:after="0" w:line="240" w:lineRule="auto"/>
        <w:ind w:left="1170" w:hanging="450"/>
        <w:jc w:val="both"/>
        <w:rPr/>
      </w:pPr>
      <w:r w:rsidDel="00000000" w:rsidR="00000000" w:rsidRPr="00000000">
        <w:rPr>
          <w:rtl w:val="0"/>
        </w:rPr>
        <w:t xml:space="preserve">SSEC          Static-source error correction</w:t>
      </w:r>
    </w:p>
    <w:p w:rsidR="00000000" w:rsidDel="00000000" w:rsidP="00000000" w:rsidRDefault="00000000" w:rsidRPr="00000000" w14:paraId="00000028">
      <w:pPr>
        <w:tabs>
          <w:tab w:val="left" w:leader="none" w:pos="1980"/>
          <w:tab w:val="left" w:leader="none" w:pos="2160"/>
        </w:tabs>
        <w:spacing w:after="0" w:line="240" w:lineRule="auto"/>
        <w:ind w:left="1170" w:hanging="450"/>
        <w:jc w:val="both"/>
        <w:rPr/>
      </w:pPr>
      <w:r w:rsidDel="00000000" w:rsidR="00000000" w:rsidRPr="00000000">
        <w:rPr>
          <w:rtl w:val="0"/>
        </w:rPr>
        <w:t xml:space="preserve">TVE             Total vertical error</w:t>
      </w:r>
    </w:p>
    <w:p w:rsidR="00000000" w:rsidDel="00000000" w:rsidP="00000000" w:rsidRDefault="00000000" w:rsidRPr="00000000" w14:paraId="00000029">
      <w:pPr>
        <w:tabs>
          <w:tab w:val="left" w:leader="none" w:pos="1980"/>
          <w:tab w:val="left" w:leader="none" w:pos="2160"/>
        </w:tabs>
        <w:spacing w:after="0" w:line="240" w:lineRule="auto"/>
        <w:ind w:left="1170" w:hanging="450"/>
        <w:jc w:val="both"/>
        <w:rPr/>
      </w:pPr>
      <w:r w:rsidDel="00000000" w:rsidR="00000000" w:rsidRPr="00000000">
        <w:rPr>
          <w:rtl w:val="0"/>
        </w:rPr>
        <w:t xml:space="preserve">VMO            Maximum operating-limit velocity</w:t>
      </w:r>
    </w:p>
    <w:p w:rsidR="00000000" w:rsidDel="00000000" w:rsidP="00000000" w:rsidRDefault="00000000" w:rsidRPr="00000000" w14:paraId="0000002A">
      <w:pPr>
        <w:tabs>
          <w:tab w:val="left" w:leader="none" w:pos="1980"/>
          <w:tab w:val="left" w:leader="none" w:pos="2160"/>
        </w:tabs>
        <w:spacing w:after="0" w:line="240" w:lineRule="auto"/>
        <w:ind w:left="1170" w:hanging="450"/>
        <w:jc w:val="both"/>
        <w:rPr/>
      </w:pPr>
      <w:r w:rsidDel="00000000" w:rsidR="00000000" w:rsidRPr="00000000">
        <w:rPr>
          <w:rtl w:val="0"/>
        </w:rPr>
        <w:t xml:space="preserve">W                 Weight</w:t>
      </w:r>
    </w:p>
    <w:p w:rsidR="00000000" w:rsidDel="00000000" w:rsidP="00000000" w:rsidRDefault="00000000" w:rsidRPr="00000000" w14:paraId="0000002B">
      <w:pPr>
        <w:spacing w:after="0" w:line="240" w:lineRule="auto"/>
        <w:jc w:val="both"/>
        <w:rPr>
          <w:b w:val="1"/>
          <w:bCs w:val="1"/>
        </w:rPr>
      </w:pPr>
      <w:r w:rsidDel="00000000" w:rsidR="00000000" w:rsidRPr="00000000">
        <w:rPr>
          <w:rtl w:val="0"/>
        </w:rPr>
      </w:r>
    </w:p>
    <w:p w:rsidR="00000000" w:rsidDel="00000000" w:rsidP="00000000" w:rsidRDefault="00000000" w:rsidRPr="00000000" w14:paraId="0000002C">
      <w:pPr>
        <w:spacing w:after="0" w:line="240" w:lineRule="auto"/>
        <w:ind w:left="720" w:hanging="720"/>
        <w:jc w:val="both"/>
        <w:rPr>
          <w:b w:val="1"/>
          <w:bCs w:val="1"/>
        </w:rPr>
      </w:pPr>
      <w:r w:rsidDel="00000000" w:rsidR="00000000" w:rsidRPr="00000000">
        <w:rPr>
          <w:b w:val="1"/>
          <w:bCs w:val="1"/>
          <w:rtl w:val="0"/>
        </w:rPr>
        <w:t xml:space="preserve">4 .0</w:t>
        <w:tab/>
        <w:t xml:space="preserve">COMMON DEFINITIONS IN RVSM OPERATIONS</w:t>
      </w:r>
    </w:p>
    <w:p w:rsidR="00000000" w:rsidDel="00000000" w:rsidP="00000000" w:rsidRDefault="00000000" w:rsidRPr="00000000" w14:paraId="0000002D">
      <w:pPr>
        <w:spacing w:after="0" w:line="240" w:lineRule="auto"/>
        <w:ind w:left="720" w:hanging="720"/>
        <w:jc w:val="both"/>
        <w:rPr>
          <w:b w:val="1"/>
          <w:bCs w:val="1"/>
        </w:rPr>
      </w:pPr>
      <w:r w:rsidDel="00000000" w:rsidR="00000000" w:rsidRPr="00000000">
        <w:rPr>
          <w:rtl w:val="0"/>
        </w:rPr>
      </w:r>
    </w:p>
    <w:p w:rsidR="00000000" w:rsidDel="00000000" w:rsidP="00000000" w:rsidRDefault="00000000" w:rsidRPr="00000000" w14:paraId="0000002E">
      <w:pPr>
        <w:spacing w:after="0" w:line="240" w:lineRule="auto"/>
        <w:ind w:left="720" w:firstLine="0"/>
        <w:jc w:val="both"/>
        <w:rPr/>
      </w:pPr>
      <w:r w:rsidDel="00000000" w:rsidR="00000000" w:rsidRPr="00000000">
        <w:rPr>
          <w:rtl w:val="0"/>
        </w:rPr>
        <w:t xml:space="preserve">The following definitions are intended to clarify certain specialized terms as used in RVSM operations.</w:t>
      </w:r>
    </w:p>
    <w:p w:rsidR="00000000" w:rsidDel="00000000" w:rsidP="00000000" w:rsidRDefault="00000000" w:rsidRPr="00000000" w14:paraId="0000002F">
      <w:pPr>
        <w:spacing w:after="0" w:line="240" w:lineRule="auto"/>
        <w:ind w:left="720" w:hanging="720"/>
        <w:jc w:val="both"/>
        <w:rPr/>
      </w:pPr>
      <w:r w:rsidDel="00000000" w:rsidR="00000000" w:rsidRPr="00000000">
        <w:rPr>
          <w:rtl w:val="0"/>
        </w:rPr>
      </w:r>
    </w:p>
    <w:p w:rsidR="00000000" w:rsidDel="00000000" w:rsidP="00000000" w:rsidRDefault="00000000" w:rsidRPr="00000000" w14:paraId="00000030">
      <w:pPr>
        <w:spacing w:after="0" w:line="240" w:lineRule="auto"/>
        <w:ind w:left="720" w:hanging="720"/>
        <w:jc w:val="both"/>
        <w:rPr/>
      </w:pPr>
      <w:r w:rsidDel="00000000" w:rsidR="00000000" w:rsidRPr="00000000">
        <w:rPr>
          <w:b w:val="1"/>
          <w:bCs w:val="1"/>
          <w:rtl w:val="0"/>
        </w:rPr>
        <w:t xml:space="preserve">4.1</w:t>
      </w:r>
      <w:r w:rsidDel="00000000" w:rsidR="00000000" w:rsidRPr="00000000">
        <w:rPr>
          <w:rtl w:val="0"/>
        </w:rPr>
        <w:t xml:space="preserve"> </w:t>
        <w:tab/>
      </w:r>
      <w:r w:rsidDel="00000000" w:rsidR="00000000" w:rsidRPr="00000000">
        <w:rPr>
          <w:b w:val="1"/>
          <w:bCs w:val="1"/>
          <w:rtl w:val="0"/>
        </w:rPr>
        <w:t xml:space="preserve">Aircraft Group</w:t>
      </w:r>
      <w:r w:rsidDel="00000000" w:rsidR="00000000" w:rsidRPr="00000000">
        <w:rPr>
          <w:rtl w:val="0"/>
        </w:rPr>
        <w:t xml:space="preserve">. A group of aircraft that are of nominally identical design and build with </w:t>
      </w:r>
    </w:p>
    <w:p w:rsidR="00000000" w:rsidDel="00000000" w:rsidP="00000000" w:rsidRDefault="00000000" w:rsidRPr="00000000" w14:paraId="00000031">
      <w:pPr>
        <w:spacing w:after="0" w:line="240" w:lineRule="auto"/>
        <w:ind w:left="720" w:firstLine="0"/>
        <w:jc w:val="both"/>
        <w:rPr/>
      </w:pPr>
      <w:r w:rsidDel="00000000" w:rsidR="00000000" w:rsidRPr="00000000">
        <w:rPr>
          <w:rtl w:val="0"/>
        </w:rPr>
        <w:t xml:space="preserve">respect to all details that could influence the accuracy of height keeping performance.</w:t>
      </w:r>
    </w:p>
    <w:p w:rsidR="00000000" w:rsidDel="00000000" w:rsidP="00000000" w:rsidRDefault="00000000" w:rsidRPr="00000000" w14:paraId="00000032">
      <w:pPr>
        <w:spacing w:after="0" w:line="240" w:lineRule="auto"/>
        <w:ind w:left="720" w:hanging="720"/>
        <w:jc w:val="both"/>
        <w:rPr>
          <w:b w:val="1"/>
          <w:bCs w:val="1"/>
        </w:rPr>
      </w:pPr>
      <w:r w:rsidDel="00000000" w:rsidR="00000000" w:rsidRPr="00000000">
        <w:rPr>
          <w:rtl w:val="0"/>
        </w:rPr>
      </w:r>
    </w:p>
    <w:p w:rsidR="00000000" w:rsidDel="00000000" w:rsidP="00000000" w:rsidRDefault="00000000" w:rsidRPr="00000000" w14:paraId="00000033">
      <w:pPr>
        <w:spacing w:after="0" w:line="240" w:lineRule="auto"/>
        <w:ind w:left="720" w:hanging="720"/>
        <w:jc w:val="both"/>
        <w:rPr/>
      </w:pPr>
      <w:r w:rsidDel="00000000" w:rsidR="00000000" w:rsidRPr="00000000">
        <w:rPr>
          <w:b w:val="1"/>
          <w:bCs w:val="1"/>
          <w:rtl w:val="0"/>
        </w:rPr>
        <w:t xml:space="preserve">4.2 </w:t>
        <w:tab/>
        <w:t xml:space="preserve">Altimetry System Error (ASE).</w:t>
      </w:r>
      <w:r w:rsidDel="00000000" w:rsidR="00000000" w:rsidRPr="00000000">
        <w:rPr>
          <w:rtl w:val="0"/>
        </w:rPr>
        <w:t xml:space="preserve"> The difference between the pressure altitude displayed to the flight crew when referenced to ISA standard ground pressure setting (29.92 in.Hg/1013.25 hPa) and free stream pressure altitude.</w:t>
      </w:r>
    </w:p>
    <w:p w:rsidR="00000000" w:rsidDel="00000000" w:rsidP="00000000" w:rsidRDefault="00000000" w:rsidRPr="00000000" w14:paraId="00000034">
      <w:pPr>
        <w:spacing w:after="0" w:line="240" w:lineRule="auto"/>
        <w:ind w:left="720" w:hanging="720"/>
        <w:jc w:val="both"/>
        <w:rPr/>
      </w:pPr>
      <w:r w:rsidDel="00000000" w:rsidR="00000000" w:rsidRPr="00000000">
        <w:rPr>
          <w:rtl w:val="0"/>
        </w:rPr>
      </w:r>
    </w:p>
    <w:p w:rsidR="00000000" w:rsidDel="00000000" w:rsidP="00000000" w:rsidRDefault="00000000" w:rsidRPr="00000000" w14:paraId="00000035">
      <w:pPr>
        <w:spacing w:after="0" w:line="240" w:lineRule="auto"/>
        <w:ind w:left="720" w:hanging="720"/>
        <w:jc w:val="both"/>
        <w:rPr/>
      </w:pPr>
      <w:r w:rsidDel="00000000" w:rsidR="00000000" w:rsidRPr="00000000">
        <w:rPr>
          <w:b w:val="1"/>
          <w:bCs w:val="1"/>
          <w:rtl w:val="0"/>
        </w:rPr>
        <w:t xml:space="preserve">4.3 </w:t>
        <w:tab/>
        <w:t xml:space="preserve">Appropriate Authority.</w:t>
      </w:r>
      <w:r w:rsidDel="00000000" w:rsidR="00000000" w:rsidRPr="00000000">
        <w:rPr>
          <w:rtl w:val="0"/>
        </w:rPr>
        <w:t xml:space="preserve"> The organization or person, empowered under national laws, to be responsible for airworthiness certification and operational or maintenance approvals of RVSM operations. </w:t>
      </w:r>
    </w:p>
    <w:p w:rsidR="00000000" w:rsidDel="00000000" w:rsidP="00000000" w:rsidRDefault="00000000" w:rsidRPr="00000000" w14:paraId="00000036">
      <w:pPr>
        <w:spacing w:after="0" w:line="240" w:lineRule="auto"/>
        <w:ind w:left="720" w:hanging="720"/>
        <w:jc w:val="both"/>
        <w:rPr/>
      </w:pPr>
      <w:r w:rsidDel="00000000" w:rsidR="00000000" w:rsidRPr="00000000">
        <w:rPr>
          <w:rtl w:val="0"/>
        </w:rPr>
      </w:r>
    </w:p>
    <w:p w:rsidR="00000000" w:rsidDel="00000000" w:rsidP="00000000" w:rsidRDefault="00000000" w:rsidRPr="00000000" w14:paraId="00000037">
      <w:pPr>
        <w:spacing w:after="0" w:line="240" w:lineRule="auto"/>
        <w:ind w:left="720" w:hanging="720"/>
        <w:jc w:val="both"/>
        <w:rPr/>
      </w:pPr>
      <w:r w:rsidDel="00000000" w:rsidR="00000000" w:rsidRPr="00000000">
        <w:rPr>
          <w:b w:val="1"/>
          <w:bCs w:val="1"/>
          <w:rtl w:val="0"/>
        </w:rPr>
        <w:t xml:space="preserve">4.4</w:t>
        <w:tab/>
        <w:t xml:space="preserve">Assigned Altitude Deviation (AAD).</w:t>
      </w:r>
      <w:r w:rsidDel="00000000" w:rsidR="00000000" w:rsidRPr="00000000">
        <w:rPr>
          <w:rtl w:val="0"/>
        </w:rPr>
        <w:t xml:space="preserve"> The difference between the transmitted Mode C altitude and the assigned altitude/flight level (AAD).</w:t>
      </w:r>
    </w:p>
    <w:p w:rsidR="00000000" w:rsidDel="00000000" w:rsidP="00000000" w:rsidRDefault="00000000" w:rsidRPr="00000000" w14:paraId="00000038">
      <w:pPr>
        <w:spacing w:after="0" w:line="240" w:lineRule="auto"/>
        <w:ind w:left="720" w:hanging="720"/>
        <w:jc w:val="both"/>
        <w:rPr/>
      </w:pPr>
      <w:r w:rsidDel="00000000" w:rsidR="00000000" w:rsidRPr="00000000">
        <w:rPr>
          <w:rtl w:val="0"/>
        </w:rPr>
      </w:r>
    </w:p>
    <w:p w:rsidR="00000000" w:rsidDel="00000000" w:rsidP="00000000" w:rsidRDefault="00000000" w:rsidRPr="00000000" w14:paraId="00000039">
      <w:pPr>
        <w:spacing w:after="0" w:line="240" w:lineRule="auto"/>
        <w:ind w:left="720" w:hanging="720"/>
        <w:jc w:val="both"/>
        <w:rPr/>
      </w:pPr>
      <w:r w:rsidDel="00000000" w:rsidR="00000000" w:rsidRPr="00000000">
        <w:rPr>
          <w:b w:val="1"/>
          <w:bCs w:val="1"/>
          <w:rtl w:val="0"/>
        </w:rPr>
        <w:t xml:space="preserve">4.5 </w:t>
        <w:tab/>
        <w:t xml:space="preserve">Automatic Altitude Control System.</w:t>
      </w:r>
      <w:r w:rsidDel="00000000" w:rsidR="00000000" w:rsidRPr="00000000">
        <w:rPr>
          <w:rtl w:val="0"/>
        </w:rPr>
        <w:t xml:space="preserve"> Any system which is designed to automatically control the aircraft to a referenced pressure altitude.</w:t>
      </w:r>
    </w:p>
    <w:p w:rsidR="00000000" w:rsidDel="00000000" w:rsidP="00000000" w:rsidRDefault="00000000" w:rsidRPr="00000000" w14:paraId="0000003A">
      <w:pPr>
        <w:spacing w:after="0" w:line="240" w:lineRule="auto"/>
        <w:ind w:left="720" w:hanging="720"/>
        <w:jc w:val="both"/>
        <w:rPr/>
      </w:pPr>
      <w:r w:rsidDel="00000000" w:rsidR="00000000" w:rsidRPr="00000000">
        <w:rPr>
          <w:rtl w:val="0"/>
        </w:rPr>
      </w:r>
    </w:p>
    <w:p w:rsidR="00000000" w:rsidDel="00000000" w:rsidP="00000000" w:rsidRDefault="00000000" w:rsidRPr="00000000" w14:paraId="0000003B">
      <w:pPr>
        <w:spacing w:after="0" w:line="240" w:lineRule="auto"/>
        <w:ind w:left="720" w:hanging="720"/>
        <w:jc w:val="both"/>
        <w:rPr/>
      </w:pPr>
      <w:r w:rsidDel="00000000" w:rsidR="00000000" w:rsidRPr="00000000">
        <w:rPr>
          <w:b w:val="1"/>
          <w:bCs w:val="1"/>
          <w:rtl w:val="0"/>
        </w:rPr>
        <w:t xml:space="preserve">4.6 </w:t>
        <w:tab/>
        <w:t xml:space="preserve">Avionics Error (AVE).</w:t>
      </w:r>
      <w:r w:rsidDel="00000000" w:rsidR="00000000" w:rsidRPr="00000000">
        <w:rPr>
          <w:rtl w:val="0"/>
        </w:rPr>
        <w:t xml:space="preserve"> The error in the processes of converting the sensed pressure into an electrical output, of applying any static source error correction (SSEC) as appropriate, and of displaying the corresponding altitude.</w:t>
      </w:r>
    </w:p>
    <w:p w:rsidR="00000000" w:rsidDel="00000000" w:rsidP="00000000" w:rsidRDefault="00000000" w:rsidRPr="00000000" w14:paraId="0000003C">
      <w:pPr>
        <w:spacing w:after="0" w:line="240" w:lineRule="auto"/>
        <w:ind w:left="720" w:hanging="720"/>
        <w:jc w:val="both"/>
        <w:rPr/>
      </w:pPr>
      <w:r w:rsidDel="00000000" w:rsidR="00000000" w:rsidRPr="00000000">
        <w:rPr>
          <w:rtl w:val="0"/>
        </w:rPr>
      </w:r>
    </w:p>
    <w:p w:rsidR="00000000" w:rsidDel="00000000" w:rsidP="00000000" w:rsidRDefault="00000000" w:rsidRPr="00000000" w14:paraId="0000003D">
      <w:pPr>
        <w:spacing w:after="0" w:line="240" w:lineRule="auto"/>
        <w:ind w:left="720" w:hanging="720"/>
        <w:jc w:val="both"/>
        <w:rPr/>
      </w:pPr>
      <w:r w:rsidDel="00000000" w:rsidR="00000000" w:rsidRPr="00000000">
        <w:rPr>
          <w:b w:val="1"/>
          <w:bCs w:val="1"/>
          <w:rtl w:val="0"/>
        </w:rPr>
        <w:t xml:space="preserve">4.7    </w:t>
        <w:tab/>
        <w:t xml:space="preserve">Basic RVSM Envelope.</w:t>
      </w:r>
      <w:r w:rsidDel="00000000" w:rsidR="00000000" w:rsidRPr="00000000">
        <w:rPr>
          <w:rtl w:val="0"/>
        </w:rPr>
        <w:t xml:space="preserve"> The range of Mach numbers and gross weights within the altitude ranges FL290 to FL410 (or max available altitude) where an aircraft can reasonably be expected to operate most frequently. </w:t>
      </w:r>
    </w:p>
    <w:p w:rsidR="00000000" w:rsidDel="00000000" w:rsidP="00000000" w:rsidRDefault="00000000" w:rsidRPr="00000000" w14:paraId="0000003E">
      <w:pPr>
        <w:spacing w:after="0" w:line="240" w:lineRule="auto"/>
        <w:ind w:left="720" w:hanging="720"/>
        <w:jc w:val="both"/>
        <w:rPr/>
      </w:pPr>
      <w:r w:rsidDel="00000000" w:rsidR="00000000" w:rsidRPr="00000000">
        <w:rPr>
          <w:rtl w:val="0"/>
        </w:rPr>
      </w:r>
    </w:p>
    <w:p w:rsidR="00000000" w:rsidDel="00000000" w:rsidP="00000000" w:rsidRDefault="00000000" w:rsidRPr="00000000" w14:paraId="0000003F">
      <w:pPr>
        <w:spacing w:after="0" w:line="240" w:lineRule="auto"/>
        <w:ind w:left="720" w:hanging="720"/>
        <w:jc w:val="both"/>
        <w:rPr/>
      </w:pPr>
      <w:r w:rsidDel="00000000" w:rsidR="00000000" w:rsidRPr="00000000">
        <w:rPr>
          <w:b w:val="1"/>
          <w:bCs w:val="1"/>
          <w:rtl w:val="0"/>
        </w:rPr>
        <w:t xml:space="preserve">4.8 </w:t>
        <w:tab/>
        <w:t xml:space="preserve">Full RVSM Envelope.</w:t>
      </w:r>
      <w:r w:rsidDel="00000000" w:rsidR="00000000" w:rsidRPr="00000000">
        <w:rPr>
          <w:rtl w:val="0"/>
        </w:rPr>
        <w:t xml:space="preserve"> The range of operational Mach numbers, w/δ, and altitude values over which the aircraft can be operated within RVSM airspace.</w:t>
      </w:r>
    </w:p>
    <w:p w:rsidR="00000000" w:rsidDel="00000000" w:rsidP="00000000" w:rsidRDefault="00000000" w:rsidRPr="00000000" w14:paraId="00000040">
      <w:pPr>
        <w:spacing w:after="0" w:line="240" w:lineRule="auto"/>
        <w:ind w:left="720" w:hanging="720"/>
        <w:jc w:val="both"/>
        <w:rPr/>
      </w:pPr>
      <w:r w:rsidDel="00000000" w:rsidR="00000000" w:rsidRPr="00000000">
        <w:rPr>
          <w:rtl w:val="0"/>
        </w:rPr>
      </w:r>
    </w:p>
    <w:p w:rsidR="00000000" w:rsidDel="00000000" w:rsidP="00000000" w:rsidRDefault="00000000" w:rsidRPr="00000000" w14:paraId="00000041">
      <w:pPr>
        <w:spacing w:after="0" w:line="240" w:lineRule="auto"/>
        <w:ind w:left="720" w:hanging="720"/>
        <w:jc w:val="both"/>
        <w:rPr/>
      </w:pPr>
      <w:r w:rsidDel="00000000" w:rsidR="00000000" w:rsidRPr="00000000">
        <w:rPr>
          <w:b w:val="1"/>
          <w:bCs w:val="1"/>
          <w:rtl w:val="0"/>
        </w:rPr>
        <w:t xml:space="preserve">4.9</w:t>
        <w:tab/>
        <w:t xml:space="preserve">Height-Keeping Capability.</w:t>
      </w:r>
      <w:r w:rsidDel="00000000" w:rsidR="00000000" w:rsidRPr="00000000">
        <w:rPr>
          <w:rtl w:val="0"/>
        </w:rPr>
        <w:t xml:space="preserve"> Aircraft height-keeping performance which can be expected under nominal environmental operating conditions with proper aircraft operating practices and maintenance.</w:t>
      </w:r>
    </w:p>
    <w:p w:rsidR="00000000" w:rsidDel="00000000" w:rsidP="00000000" w:rsidRDefault="00000000" w:rsidRPr="00000000" w14:paraId="00000042">
      <w:pPr>
        <w:spacing w:after="0" w:line="240" w:lineRule="auto"/>
        <w:ind w:left="720" w:hanging="720"/>
        <w:jc w:val="both"/>
        <w:rPr/>
      </w:pPr>
      <w:r w:rsidDel="00000000" w:rsidR="00000000" w:rsidRPr="00000000">
        <w:rPr>
          <w:rtl w:val="0"/>
        </w:rPr>
      </w:r>
    </w:p>
    <w:p w:rsidR="00000000" w:rsidDel="00000000" w:rsidP="00000000" w:rsidRDefault="00000000" w:rsidRPr="00000000" w14:paraId="00000043">
      <w:pPr>
        <w:spacing w:after="0" w:line="240" w:lineRule="auto"/>
        <w:ind w:left="720" w:hanging="720"/>
        <w:jc w:val="both"/>
        <w:rPr/>
      </w:pPr>
      <w:r w:rsidDel="00000000" w:rsidR="00000000" w:rsidRPr="00000000">
        <w:rPr>
          <w:b w:val="1"/>
          <w:bCs w:val="1"/>
          <w:rtl w:val="0"/>
        </w:rPr>
        <w:t xml:space="preserve">4.10 </w:t>
        <w:tab/>
        <w:t xml:space="preserve">Height-Keeping Performance.</w:t>
      </w:r>
      <w:r w:rsidDel="00000000" w:rsidR="00000000" w:rsidRPr="00000000">
        <w:rPr>
          <w:rtl w:val="0"/>
        </w:rPr>
        <w:t xml:space="preserve"> The observed performance of an aircraft with respect to adherence to a flight level.</w:t>
      </w:r>
    </w:p>
    <w:p w:rsidR="00000000" w:rsidDel="00000000" w:rsidP="00000000" w:rsidRDefault="00000000" w:rsidRPr="00000000" w14:paraId="00000044">
      <w:pPr>
        <w:spacing w:after="0" w:line="240" w:lineRule="auto"/>
        <w:ind w:left="720" w:hanging="720"/>
        <w:jc w:val="both"/>
        <w:rPr/>
      </w:pPr>
      <w:r w:rsidDel="00000000" w:rsidR="00000000" w:rsidRPr="00000000">
        <w:rPr>
          <w:rtl w:val="0"/>
        </w:rPr>
      </w:r>
    </w:p>
    <w:p w:rsidR="00000000" w:rsidDel="00000000" w:rsidP="00000000" w:rsidRDefault="00000000" w:rsidRPr="00000000" w14:paraId="00000045">
      <w:pPr>
        <w:spacing w:after="0" w:line="240" w:lineRule="auto"/>
        <w:ind w:left="720" w:hanging="720"/>
        <w:jc w:val="both"/>
        <w:rPr/>
      </w:pPr>
      <w:r w:rsidDel="00000000" w:rsidR="00000000" w:rsidRPr="00000000">
        <w:rPr>
          <w:b w:val="1"/>
          <w:bCs w:val="1"/>
          <w:rtl w:val="0"/>
        </w:rPr>
        <w:t xml:space="preserve">4.11 </w:t>
        <w:tab/>
        <w:t xml:space="preserve">Non-Group Aircraft.</w:t>
      </w:r>
      <w:r w:rsidDel="00000000" w:rsidR="00000000" w:rsidRPr="00000000">
        <w:rPr>
          <w:rtl w:val="0"/>
        </w:rPr>
        <w:t xml:space="preserve"> An aircraft for which the operator applies for approval on the </w:t>
      </w:r>
    </w:p>
    <w:p w:rsidR="00000000" w:rsidDel="00000000" w:rsidP="00000000" w:rsidRDefault="00000000" w:rsidRPr="00000000" w14:paraId="00000046">
      <w:pPr>
        <w:spacing w:after="0" w:line="240" w:lineRule="auto"/>
        <w:ind w:left="720" w:firstLine="0"/>
        <w:jc w:val="both"/>
        <w:rPr/>
      </w:pPr>
      <w:r w:rsidDel="00000000" w:rsidR="00000000" w:rsidRPr="00000000">
        <w:rPr>
          <w:rtl w:val="0"/>
        </w:rPr>
        <w:t xml:space="preserve">characteristics of the unique airframe rather than on a group basis.</w:t>
      </w:r>
    </w:p>
    <w:p w:rsidR="00000000" w:rsidDel="00000000" w:rsidP="00000000" w:rsidRDefault="00000000" w:rsidRPr="00000000" w14:paraId="00000047">
      <w:pPr>
        <w:spacing w:after="0" w:line="240" w:lineRule="auto"/>
        <w:ind w:left="720" w:hanging="720"/>
        <w:jc w:val="both"/>
        <w:rPr/>
      </w:pPr>
      <w:r w:rsidDel="00000000" w:rsidR="00000000" w:rsidRPr="00000000">
        <w:rPr>
          <w:rtl w:val="0"/>
        </w:rPr>
      </w:r>
    </w:p>
    <w:p w:rsidR="00000000" w:rsidDel="00000000" w:rsidP="00000000" w:rsidRDefault="00000000" w:rsidRPr="00000000" w14:paraId="00000048">
      <w:pPr>
        <w:spacing w:after="0" w:line="240" w:lineRule="auto"/>
        <w:ind w:left="720" w:hanging="720"/>
        <w:jc w:val="both"/>
        <w:rPr/>
      </w:pPr>
      <w:r w:rsidDel="00000000" w:rsidR="00000000" w:rsidRPr="00000000">
        <w:rPr>
          <w:b w:val="1"/>
          <w:bCs w:val="1"/>
          <w:rtl w:val="0"/>
        </w:rPr>
        <w:t xml:space="preserve">4.12 </w:t>
        <w:tab/>
        <w:t xml:space="preserve">Operational Air Traffic.</w:t>
      </w:r>
      <w:r w:rsidDel="00000000" w:rsidR="00000000" w:rsidRPr="00000000">
        <w:rPr>
          <w:rtl w:val="0"/>
        </w:rPr>
        <w:t xml:space="preserve"> Flights that do not comply with the provisions stated for general air traffic and for which rules and procedures have been specified by appropriate authorities (OAT).</w:t>
      </w:r>
    </w:p>
    <w:p w:rsidR="00000000" w:rsidDel="00000000" w:rsidP="00000000" w:rsidRDefault="00000000" w:rsidRPr="00000000" w14:paraId="00000049">
      <w:pPr>
        <w:spacing w:after="0" w:line="240" w:lineRule="auto"/>
        <w:ind w:left="720" w:hanging="720"/>
        <w:jc w:val="both"/>
        <w:rPr/>
      </w:pPr>
      <w:r w:rsidDel="00000000" w:rsidR="00000000" w:rsidRPr="00000000">
        <w:rPr>
          <w:rtl w:val="0"/>
        </w:rPr>
      </w:r>
    </w:p>
    <w:p w:rsidR="00000000" w:rsidDel="00000000" w:rsidP="00000000" w:rsidRDefault="00000000" w:rsidRPr="00000000" w14:paraId="0000004A">
      <w:pPr>
        <w:spacing w:after="0" w:line="240" w:lineRule="auto"/>
        <w:ind w:left="720" w:hanging="720"/>
        <w:jc w:val="both"/>
        <w:rPr/>
      </w:pPr>
      <w:r w:rsidDel="00000000" w:rsidR="00000000" w:rsidRPr="00000000">
        <w:rPr>
          <w:b w:val="1"/>
          <w:bCs w:val="1"/>
          <w:rtl w:val="0"/>
        </w:rPr>
        <w:t xml:space="preserve">4.13 </w:t>
        <w:tab/>
        <w:t xml:space="preserve">Residual Static Source Error.</w:t>
      </w:r>
      <w:r w:rsidDel="00000000" w:rsidR="00000000" w:rsidRPr="00000000">
        <w:rPr>
          <w:rtl w:val="0"/>
        </w:rPr>
        <w:t xml:space="preserve"> The amount by which static source error (SSE) remains under corrected or overcorrected after the application of static source error correction (SSEC).</w:t>
      </w:r>
    </w:p>
    <w:p w:rsidR="00000000" w:rsidDel="00000000" w:rsidP="00000000" w:rsidRDefault="00000000" w:rsidRPr="00000000" w14:paraId="0000004B">
      <w:pPr>
        <w:spacing w:after="0" w:line="240" w:lineRule="auto"/>
        <w:ind w:left="720" w:hanging="720"/>
        <w:jc w:val="both"/>
        <w:rPr/>
      </w:pPr>
      <w:r w:rsidDel="00000000" w:rsidR="00000000" w:rsidRPr="00000000">
        <w:rPr>
          <w:rtl w:val="0"/>
        </w:rPr>
      </w:r>
    </w:p>
    <w:p w:rsidR="00000000" w:rsidDel="00000000" w:rsidP="00000000" w:rsidRDefault="00000000" w:rsidRPr="00000000" w14:paraId="0000004C">
      <w:pPr>
        <w:spacing w:after="0" w:line="240" w:lineRule="auto"/>
        <w:ind w:left="720" w:hanging="720"/>
        <w:jc w:val="both"/>
        <w:rPr/>
      </w:pPr>
      <w:r w:rsidDel="00000000" w:rsidR="00000000" w:rsidRPr="00000000">
        <w:rPr>
          <w:b w:val="1"/>
          <w:bCs w:val="1"/>
          <w:rtl w:val="0"/>
        </w:rPr>
        <w:t xml:space="preserve">4.14 </w:t>
        <w:tab/>
        <w:t xml:space="preserve">RVSM Approval.</w:t>
      </w:r>
      <w:r w:rsidDel="00000000" w:rsidR="00000000" w:rsidRPr="00000000">
        <w:rPr>
          <w:rtl w:val="0"/>
        </w:rPr>
        <w:t xml:space="preserve"> The approval that is issued by the appropriate authority of the State in which the aircraft owner or operator is registered.</w:t>
      </w:r>
    </w:p>
    <w:p w:rsidR="00000000" w:rsidDel="00000000" w:rsidP="00000000" w:rsidRDefault="00000000" w:rsidRPr="00000000" w14:paraId="0000004D">
      <w:pPr>
        <w:spacing w:after="0" w:line="240" w:lineRule="auto"/>
        <w:ind w:left="720" w:hanging="720"/>
        <w:jc w:val="both"/>
        <w:rPr/>
      </w:pPr>
      <w:r w:rsidDel="00000000" w:rsidR="00000000" w:rsidRPr="00000000">
        <w:rPr>
          <w:rtl w:val="0"/>
        </w:rPr>
      </w:r>
    </w:p>
    <w:p w:rsidR="00000000" w:rsidDel="00000000" w:rsidP="00000000" w:rsidRDefault="00000000" w:rsidRPr="00000000" w14:paraId="0000004E">
      <w:pPr>
        <w:spacing w:after="0" w:line="240" w:lineRule="auto"/>
        <w:ind w:left="720" w:hanging="720"/>
        <w:jc w:val="both"/>
        <w:rPr/>
      </w:pPr>
      <w:r w:rsidDel="00000000" w:rsidR="00000000" w:rsidRPr="00000000">
        <w:rPr>
          <w:b w:val="1"/>
          <w:bCs w:val="1"/>
          <w:rtl w:val="0"/>
        </w:rPr>
        <w:t xml:space="preserve">4.15 </w:t>
        <w:tab/>
        <w:t xml:space="preserve">State Aircraft.</w:t>
      </w:r>
      <w:r w:rsidDel="00000000" w:rsidR="00000000" w:rsidRPr="00000000">
        <w:rPr>
          <w:rtl w:val="0"/>
        </w:rPr>
        <w:t xml:space="preserve"> Means aircraft used in military, customs and police services.</w:t>
      </w:r>
    </w:p>
    <w:p w:rsidR="00000000" w:rsidDel="00000000" w:rsidP="00000000" w:rsidRDefault="00000000" w:rsidRPr="00000000" w14:paraId="0000004F">
      <w:pPr>
        <w:spacing w:after="0" w:line="240" w:lineRule="auto"/>
        <w:ind w:left="720" w:hanging="720"/>
        <w:jc w:val="both"/>
        <w:rPr/>
      </w:pPr>
      <w:r w:rsidDel="00000000" w:rsidR="00000000" w:rsidRPr="00000000">
        <w:rPr>
          <w:rtl w:val="0"/>
        </w:rPr>
      </w:r>
    </w:p>
    <w:p w:rsidR="00000000" w:rsidDel="00000000" w:rsidP="00000000" w:rsidRDefault="00000000" w:rsidRPr="00000000" w14:paraId="00000050">
      <w:pPr>
        <w:spacing w:after="0" w:line="240" w:lineRule="auto"/>
        <w:ind w:left="720" w:hanging="720"/>
        <w:jc w:val="both"/>
        <w:rPr/>
      </w:pPr>
      <w:r w:rsidDel="00000000" w:rsidR="00000000" w:rsidRPr="00000000">
        <w:rPr>
          <w:b w:val="1"/>
          <w:bCs w:val="1"/>
          <w:rtl w:val="0"/>
        </w:rPr>
        <w:t xml:space="preserve">4.16 </w:t>
        <w:tab/>
        <w:t xml:space="preserve">Static Source Error.</w:t>
      </w:r>
      <w:r w:rsidDel="00000000" w:rsidR="00000000" w:rsidRPr="00000000">
        <w:rPr>
          <w:rtl w:val="0"/>
        </w:rPr>
        <w:t xml:space="preserve"> The difference between the pressure sensed by the static system at the static port and the undisturbed ambient pressure.</w:t>
      </w:r>
    </w:p>
    <w:p w:rsidR="00000000" w:rsidDel="00000000" w:rsidP="00000000" w:rsidRDefault="00000000" w:rsidRPr="00000000" w14:paraId="00000051">
      <w:pPr>
        <w:spacing w:after="0" w:line="240" w:lineRule="auto"/>
        <w:ind w:left="720" w:hanging="720"/>
        <w:jc w:val="both"/>
        <w:rPr/>
      </w:pPr>
      <w:r w:rsidDel="00000000" w:rsidR="00000000" w:rsidRPr="00000000">
        <w:rPr>
          <w:rtl w:val="0"/>
        </w:rPr>
      </w:r>
    </w:p>
    <w:p w:rsidR="00000000" w:rsidDel="00000000" w:rsidP="00000000" w:rsidRDefault="00000000" w:rsidRPr="00000000" w14:paraId="00000052">
      <w:pPr>
        <w:spacing w:after="0" w:line="240" w:lineRule="auto"/>
        <w:ind w:left="720" w:hanging="720"/>
        <w:jc w:val="both"/>
        <w:rPr/>
      </w:pPr>
      <w:r w:rsidDel="00000000" w:rsidR="00000000" w:rsidRPr="00000000">
        <w:rPr>
          <w:b w:val="1"/>
          <w:bCs w:val="1"/>
          <w:rtl w:val="0"/>
        </w:rPr>
        <w:t xml:space="preserve">4.17 </w:t>
        <w:tab/>
        <w:t xml:space="preserve">Static Source Error Correction (SSEC).</w:t>
      </w:r>
      <w:r w:rsidDel="00000000" w:rsidR="00000000" w:rsidRPr="00000000">
        <w:rPr>
          <w:rtl w:val="0"/>
        </w:rPr>
        <w:t xml:space="preserve"> A correction for static source error.</w:t>
      </w:r>
    </w:p>
    <w:p w:rsidR="00000000" w:rsidDel="00000000" w:rsidP="00000000" w:rsidRDefault="00000000" w:rsidRPr="00000000" w14:paraId="00000053">
      <w:pPr>
        <w:spacing w:after="0" w:line="240" w:lineRule="auto"/>
        <w:ind w:left="720" w:hanging="720"/>
        <w:jc w:val="both"/>
        <w:rPr/>
      </w:pPr>
      <w:r w:rsidDel="00000000" w:rsidR="00000000" w:rsidRPr="00000000">
        <w:rPr>
          <w:rtl w:val="0"/>
        </w:rPr>
      </w:r>
    </w:p>
    <w:p w:rsidR="00000000" w:rsidDel="00000000" w:rsidP="00000000" w:rsidRDefault="00000000" w:rsidRPr="00000000" w14:paraId="00000054">
      <w:pPr>
        <w:spacing w:after="0" w:line="240" w:lineRule="auto"/>
        <w:ind w:left="720" w:hanging="720"/>
        <w:jc w:val="both"/>
        <w:rPr/>
      </w:pPr>
      <w:r w:rsidDel="00000000" w:rsidR="00000000" w:rsidRPr="00000000">
        <w:rPr>
          <w:b w:val="1"/>
          <w:bCs w:val="1"/>
          <w:rtl w:val="0"/>
        </w:rPr>
        <w:t xml:space="preserve">4.18 </w:t>
        <w:tab/>
        <w:t xml:space="preserve">Total Vertical Error (TVE).</w:t>
      </w:r>
      <w:r w:rsidDel="00000000" w:rsidR="00000000" w:rsidRPr="00000000">
        <w:rPr>
          <w:rtl w:val="0"/>
        </w:rPr>
        <w:t xml:space="preserve"> Vertical geometric difference between the actual pressure altitude flown by an aircraft and its assigned pressure altitude (flight level).</w:t>
      </w:r>
    </w:p>
    <w:p w:rsidR="00000000" w:rsidDel="00000000" w:rsidP="00000000" w:rsidRDefault="00000000" w:rsidRPr="00000000" w14:paraId="00000055">
      <w:pPr>
        <w:spacing w:after="0" w:line="240" w:lineRule="auto"/>
        <w:ind w:left="720" w:hanging="720"/>
        <w:jc w:val="both"/>
        <w:rPr/>
      </w:pPr>
      <w:r w:rsidDel="00000000" w:rsidR="00000000" w:rsidRPr="00000000">
        <w:rPr>
          <w:rtl w:val="0"/>
        </w:rPr>
      </w:r>
    </w:p>
    <w:p w:rsidR="00000000" w:rsidDel="00000000" w:rsidP="00000000" w:rsidRDefault="00000000" w:rsidRPr="00000000" w14:paraId="00000056">
      <w:pPr>
        <w:spacing w:after="0" w:line="240" w:lineRule="auto"/>
        <w:ind w:left="720" w:hanging="720"/>
        <w:jc w:val="both"/>
        <w:rPr/>
      </w:pPr>
      <w:r w:rsidDel="00000000" w:rsidR="00000000" w:rsidRPr="00000000">
        <w:rPr>
          <w:b w:val="1"/>
          <w:bCs w:val="1"/>
          <w:rtl w:val="0"/>
        </w:rPr>
        <w:t xml:space="preserve">4.19</w:t>
        <w:tab/>
        <w:t xml:space="preserve">W/8.</w:t>
      </w:r>
      <w:r w:rsidDel="00000000" w:rsidR="00000000" w:rsidRPr="00000000">
        <w:rPr>
          <w:rtl w:val="0"/>
        </w:rPr>
        <w:t xml:space="preserve"> The aircraft weight (W) divided by the atmospheric pressure ratio</w:t>
      </w:r>
    </w:p>
    <w:p w:rsidR="00000000" w:rsidDel="00000000" w:rsidP="00000000" w:rsidRDefault="00000000" w:rsidRPr="00000000" w14:paraId="00000057">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058">
      <w:pPr>
        <w:spacing w:after="0" w:line="240" w:lineRule="auto"/>
        <w:jc w:val="both"/>
        <w:rPr>
          <w:b w:val="1"/>
          <w:bCs w:val="1"/>
        </w:rPr>
      </w:pPr>
      <w:r w:rsidDel="00000000" w:rsidR="00000000" w:rsidRPr="00000000">
        <w:rPr>
          <w:b w:val="1"/>
          <w:bCs w:val="1"/>
          <w:rtl w:val="0"/>
        </w:rPr>
        <w:t xml:space="preserve">5.0</w:t>
        <w:tab/>
        <w:t xml:space="preserve">BACKGROUND</w:t>
      </w:r>
    </w:p>
    <w:p w:rsidR="00000000" w:rsidDel="00000000" w:rsidP="00000000" w:rsidRDefault="00000000" w:rsidRPr="00000000" w14:paraId="00000059">
      <w:pPr>
        <w:pStyle w:val="Heading3"/>
        <w:tabs>
          <w:tab w:val="left" w:leader="none" w:pos="0"/>
        </w:tabs>
        <w:ind w:left="720" w:firstLine="360"/>
        <w:jc w:val="both"/>
        <w:rPr>
          <w:sz w:val="22"/>
          <w:szCs w:val="22"/>
        </w:rPr>
      </w:pPr>
      <w:r w:rsidDel="00000000" w:rsidR="00000000" w:rsidRPr="00000000">
        <w:rPr>
          <w:rtl w:val="0"/>
        </w:rPr>
      </w:r>
    </w:p>
    <w:p w:rsidR="00000000" w:rsidDel="00000000" w:rsidP="00000000" w:rsidRDefault="00000000" w:rsidRPr="00000000" w14:paraId="0000005A">
      <w:pPr>
        <w:pStyle w:val="Heading3"/>
        <w:tabs>
          <w:tab w:val="left" w:leader="none" w:pos="0"/>
        </w:tabs>
        <w:ind w:firstLine="0"/>
        <w:jc w:val="both"/>
        <w:rPr>
          <w:b w:val="1"/>
          <w:bCs w:val="1"/>
          <w:sz w:val="22"/>
          <w:szCs w:val="22"/>
        </w:rPr>
      </w:pPr>
      <w:r w:rsidDel="00000000" w:rsidR="00000000" w:rsidRPr="00000000">
        <w:rPr>
          <w:b w:val="1"/>
          <w:bCs w:val="1"/>
          <w:sz w:val="22"/>
          <w:szCs w:val="22"/>
          <w:rtl w:val="0"/>
        </w:rPr>
        <w:t xml:space="preserve">5.1      RVSM Airspace</w:t>
      </w:r>
    </w:p>
    <w:p w:rsidR="00000000" w:rsidDel="00000000" w:rsidP="00000000" w:rsidRDefault="00000000" w:rsidRPr="00000000" w14:paraId="0000005B">
      <w:pPr>
        <w:tabs>
          <w:tab w:val="left" w:leader="none" w:pos="720"/>
          <w:tab w:val="left" w:leader="none" w:pos="1260"/>
        </w:tabs>
        <w:spacing w:after="0" w:line="240" w:lineRule="auto"/>
        <w:ind w:left="720" w:firstLine="0"/>
        <w:jc w:val="both"/>
        <w:rPr/>
      </w:pPr>
      <w:r w:rsidDel="00000000" w:rsidR="00000000" w:rsidRPr="00000000">
        <w:rPr>
          <w:rtl w:val="0"/>
        </w:rPr>
      </w:r>
    </w:p>
    <w:p w:rsidR="00000000" w:rsidDel="00000000" w:rsidP="00000000" w:rsidRDefault="00000000" w:rsidRPr="00000000" w14:paraId="0000005C">
      <w:pPr>
        <w:tabs>
          <w:tab w:val="left" w:leader="none" w:pos="720"/>
        </w:tabs>
        <w:spacing w:after="0" w:line="240" w:lineRule="auto"/>
        <w:ind w:left="720" w:firstLine="0"/>
        <w:jc w:val="both"/>
        <w:rPr/>
      </w:pPr>
      <w:r w:rsidDel="00000000" w:rsidR="00000000" w:rsidRPr="00000000">
        <w:rPr>
          <w:rtl w:val="0"/>
        </w:rPr>
        <w:t xml:space="preserve">RVSM airspace is any airspace or route where aircraft are separated by 1,000 feet vertically between flight level (FL) 290 and FL 410, inclusive.  Generally, aircraft and operators that have not been authorized to conduct RVSM operations cannot operate at FLs where RVSM is applied. RVSM</w:t>
      </w:r>
    </w:p>
    <w:p w:rsidR="00000000" w:rsidDel="00000000" w:rsidP="00000000" w:rsidRDefault="00000000" w:rsidRPr="00000000" w14:paraId="0000005D">
      <w:pPr>
        <w:tabs>
          <w:tab w:val="left" w:leader="none" w:pos="720"/>
        </w:tabs>
        <w:spacing w:after="0" w:line="240" w:lineRule="auto"/>
        <w:ind w:left="720" w:firstLine="0"/>
        <w:jc w:val="both"/>
        <w:rPr/>
      </w:pPr>
      <w:r w:rsidDel="00000000" w:rsidR="00000000" w:rsidRPr="00000000">
        <w:rPr>
          <w:rtl w:val="0"/>
        </w:rPr>
        <w:t xml:space="preserve">provides a means to aircraft operators more fuel/time efficient altitudes and routes that enhances en-route airspace capacity.</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b w:val="1"/>
          <w:bCs w:val="1"/>
        </w:rPr>
      </w:pPr>
      <w:r w:rsidDel="00000000" w:rsidR="00000000" w:rsidRPr="00000000">
        <w:rPr>
          <w:b w:val="1"/>
          <w:bCs w:val="1"/>
          <w:rtl w:val="0"/>
        </w:rPr>
        <w:t xml:space="preserve">6.0</w:t>
        <w:tab/>
        <w:t xml:space="preserve">SOURCES OF INFORMATION</w:t>
      </w:r>
    </w:p>
    <w:p w:rsidR="00000000" w:rsidDel="00000000" w:rsidP="00000000" w:rsidRDefault="00000000" w:rsidRPr="00000000" w14:paraId="00000060">
      <w:pPr>
        <w:tabs>
          <w:tab w:val="left" w:leader="none" w:pos="720"/>
        </w:tabs>
        <w:spacing w:after="0" w:line="240" w:lineRule="auto"/>
        <w:jc w:val="both"/>
        <w:rPr>
          <w:b w:val="1"/>
          <w:bCs w:val="1"/>
        </w:rPr>
      </w:pPr>
      <w:r w:rsidDel="00000000" w:rsidR="00000000" w:rsidRPr="00000000">
        <w:rPr>
          <w:rtl w:val="0"/>
        </w:rPr>
      </w:r>
    </w:p>
    <w:p w:rsidR="00000000" w:rsidDel="00000000" w:rsidP="00000000" w:rsidRDefault="00000000" w:rsidRPr="00000000" w14:paraId="00000061">
      <w:pPr>
        <w:spacing w:after="0" w:line="240" w:lineRule="auto"/>
        <w:jc w:val="both"/>
        <w:rPr/>
      </w:pPr>
      <w:r w:rsidDel="00000000" w:rsidR="00000000" w:rsidRPr="00000000">
        <w:rPr>
          <w:b w:val="1"/>
          <w:bCs w:val="1"/>
          <w:rtl w:val="0"/>
        </w:rPr>
        <w:t xml:space="preserve">6.1      Regulations</w:t>
      </w:r>
      <w:r w:rsidDel="00000000" w:rsidR="00000000" w:rsidRPr="00000000">
        <w:rPr>
          <w:rtl w:val="0"/>
        </w:rPr>
        <w:t xml:space="preserve"> </w:t>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ind w:left="720" w:firstLine="0"/>
        <w:jc w:val="both"/>
        <w:rPr/>
      </w:pPr>
      <w:r w:rsidDel="00000000" w:rsidR="00000000" w:rsidRPr="00000000">
        <w:rPr>
          <w:rtl w:val="0"/>
        </w:rPr>
        <w:t xml:space="preserve">The Civil Aviation (Operation of Aircraft - Commercial Air Transport; General Aviation and Helicopters) Regulations, as amended prohibits operations in airspace designated as Reduced Vertical Separation Minimum airspace (RVSM) without the written authorization of the Authority. </w:t>
      </w:r>
    </w:p>
    <w:p w:rsidR="00000000" w:rsidDel="00000000" w:rsidP="00000000" w:rsidRDefault="00000000" w:rsidRPr="00000000" w14:paraId="00000064">
      <w:pPr>
        <w:spacing w:after="0" w:line="240" w:lineRule="auto"/>
        <w:ind w:left="720" w:firstLine="0"/>
        <w:jc w:val="both"/>
        <w:rPr/>
      </w:pPr>
      <w:r w:rsidDel="00000000" w:rsidR="00000000" w:rsidRPr="00000000">
        <w:rPr>
          <w:rtl w:val="0"/>
        </w:rPr>
      </w:r>
    </w:p>
    <w:p w:rsidR="00000000" w:rsidDel="00000000" w:rsidP="00000000" w:rsidRDefault="00000000" w:rsidRPr="00000000" w14:paraId="00000065">
      <w:pPr>
        <w:numPr>
          <w:ilvl w:val="2"/>
          <w:numId w:val="3"/>
        </w:numPr>
        <w:spacing w:after="0" w:line="240" w:lineRule="auto"/>
        <w:ind w:left="720" w:hanging="720"/>
        <w:jc w:val="both"/>
        <w:rPr/>
      </w:pPr>
      <w:r w:rsidDel="00000000" w:rsidR="00000000" w:rsidRPr="00000000">
        <w:rPr>
          <w:rtl w:val="0"/>
        </w:rPr>
        <w:t xml:space="preserve">Aircraft and operators require approval by the Authority to conduct operations in RVSM airspace. The criteria evaluated to issue this authorization consist of two basic elements as follows:</w:t>
      </w:r>
    </w:p>
    <w:p w:rsidR="00000000" w:rsidDel="00000000" w:rsidP="00000000" w:rsidRDefault="00000000" w:rsidRPr="00000000" w14:paraId="00000066">
      <w:pPr>
        <w:spacing w:after="0" w:line="240" w:lineRule="auto"/>
        <w:jc w:val="both"/>
        <w:rPr/>
      </w:pPr>
      <w:r w:rsidDel="00000000" w:rsidR="00000000" w:rsidRPr="00000000">
        <w:rPr>
          <w:rtl w:val="0"/>
        </w:rPr>
      </w:r>
    </w:p>
    <w:p w:rsidR="00000000" w:rsidDel="00000000" w:rsidP="00000000" w:rsidRDefault="00000000" w:rsidRPr="00000000" w14:paraId="00000067">
      <w:pPr>
        <w:numPr>
          <w:ilvl w:val="0"/>
          <w:numId w:val="5"/>
        </w:numPr>
        <w:spacing w:after="0" w:line="240" w:lineRule="auto"/>
        <w:ind w:left="1170" w:hanging="450"/>
        <w:jc w:val="both"/>
        <w:rPr/>
      </w:pPr>
      <w:r w:rsidDel="00000000" w:rsidR="00000000" w:rsidRPr="00000000">
        <w:rPr>
          <w:rtl w:val="0"/>
        </w:rPr>
        <w:t xml:space="preserve">An aircraft shall be determined to comply with the requirements of the Civil Aviation (</w:t>
      </w:r>
      <w:r w:rsidDel="00000000" w:rsidR="00000000" w:rsidRPr="00000000">
        <w:rPr>
          <w:rFonts w:ascii="Times New Roman" w:cs="Times New Roman" w:eastAsia="Times New Roman" w:hAnsi="Times New Roman"/>
          <w:rtl w:val="0"/>
        </w:rPr>
        <w:t xml:space="preserve">Operation of Aircraft - Commercial Air Transport; General Aviation and Helicopters) Regulations, as amended</w:t>
      </w:r>
      <w:r w:rsidDel="00000000" w:rsidR="00000000" w:rsidRPr="00000000">
        <w:rPr>
          <w:rtl w:val="0"/>
        </w:rPr>
        <w:t xml:space="preserve">, the Civil Aviation (Instruments and Equipment) Regulations and ICAO Document 9574.</w:t>
      </w:r>
    </w:p>
    <w:p w:rsidR="00000000" w:rsidDel="00000000" w:rsidP="00000000" w:rsidRDefault="00000000" w:rsidRPr="00000000" w14:paraId="00000068">
      <w:pPr>
        <w:spacing w:after="0" w:line="240" w:lineRule="auto"/>
        <w:ind w:left="1170" w:hanging="450"/>
        <w:jc w:val="both"/>
        <w:rPr/>
      </w:pPr>
      <w:r w:rsidDel="00000000" w:rsidR="00000000" w:rsidRPr="00000000">
        <w:rPr>
          <w:rtl w:val="0"/>
        </w:rPr>
      </w:r>
    </w:p>
    <w:p w:rsidR="00000000" w:rsidDel="00000000" w:rsidP="00000000" w:rsidRDefault="00000000" w:rsidRPr="00000000" w14:paraId="00000069">
      <w:pPr>
        <w:numPr>
          <w:ilvl w:val="0"/>
          <w:numId w:val="5"/>
        </w:numPr>
        <w:spacing w:after="0" w:line="240" w:lineRule="auto"/>
        <w:ind w:left="1170" w:hanging="450"/>
        <w:jc w:val="both"/>
        <w:rPr/>
      </w:pPr>
      <w:r w:rsidDel="00000000" w:rsidR="00000000" w:rsidRPr="00000000">
        <w:rPr>
          <w:rtl w:val="0"/>
        </w:rPr>
        <w:t xml:space="preserve">The operator's maintenance programme is complying with the RVSM requirements and ICAO Document 9574.</w:t>
      </w:r>
    </w:p>
    <w:p w:rsidR="00000000" w:rsidDel="00000000" w:rsidP="00000000" w:rsidRDefault="00000000" w:rsidRPr="00000000" w14:paraId="0000006A">
      <w:pPr>
        <w:spacing w:after="0" w:line="240" w:lineRule="auto"/>
        <w:jc w:val="both"/>
        <w:rPr>
          <w:b w:val="1"/>
          <w:bCs w:val="1"/>
        </w:rPr>
      </w:pPr>
      <w:r w:rsidDel="00000000" w:rsidR="00000000" w:rsidRPr="00000000">
        <w:rPr>
          <w:rtl w:val="0"/>
        </w:rPr>
      </w:r>
    </w:p>
    <w:p w:rsidR="00000000" w:rsidDel="00000000" w:rsidP="00000000" w:rsidRDefault="00000000" w:rsidRPr="00000000" w14:paraId="0000006B">
      <w:pPr>
        <w:tabs>
          <w:tab w:val="left" w:leader="none" w:pos="720"/>
        </w:tabs>
        <w:spacing w:after="0" w:line="240" w:lineRule="auto"/>
        <w:jc w:val="both"/>
        <w:rPr>
          <w:b w:val="1"/>
          <w:bCs w:val="1"/>
        </w:rPr>
      </w:pPr>
      <w:r w:rsidDel="00000000" w:rsidR="00000000" w:rsidRPr="00000000">
        <w:rPr>
          <w:b w:val="1"/>
          <w:bCs w:val="1"/>
          <w:rtl w:val="0"/>
        </w:rPr>
        <w:t xml:space="preserve">7.0     </w:t>
        <w:tab/>
        <w:t xml:space="preserve">RVSM OPERATIONAL APPROVAL</w:t>
      </w:r>
    </w:p>
    <w:p w:rsidR="00000000" w:rsidDel="00000000" w:rsidP="00000000" w:rsidRDefault="00000000" w:rsidRPr="00000000" w14:paraId="0000006C">
      <w:pPr>
        <w:spacing w:after="0" w:line="240" w:lineRule="auto"/>
        <w:jc w:val="both"/>
        <w:rPr/>
      </w:pPr>
      <w:r w:rsidDel="00000000" w:rsidR="00000000" w:rsidRPr="00000000">
        <w:rPr>
          <w:rtl w:val="0"/>
        </w:rPr>
      </w:r>
    </w:p>
    <w:p w:rsidR="00000000" w:rsidDel="00000000" w:rsidP="00000000" w:rsidRDefault="00000000" w:rsidRPr="00000000" w14:paraId="0000006D">
      <w:pPr>
        <w:spacing w:after="0" w:line="240" w:lineRule="auto"/>
        <w:jc w:val="both"/>
        <w:rPr>
          <w:b w:val="1"/>
          <w:bCs w:val="1"/>
        </w:rPr>
      </w:pPr>
      <w:r w:rsidDel="00000000" w:rsidR="00000000" w:rsidRPr="00000000">
        <w:rPr>
          <w:b w:val="1"/>
          <w:bCs w:val="1"/>
          <w:rtl w:val="0"/>
        </w:rPr>
        <w:t xml:space="preserve">7.1</w:t>
        <w:tab/>
        <w:t xml:space="preserve">Purpose</w:t>
      </w:r>
    </w:p>
    <w:p w:rsidR="00000000" w:rsidDel="00000000" w:rsidP="00000000" w:rsidRDefault="00000000" w:rsidRPr="00000000" w14:paraId="0000006E">
      <w:pPr>
        <w:spacing w:after="0" w:line="240" w:lineRule="auto"/>
        <w:jc w:val="both"/>
        <w:rPr/>
      </w:pPr>
      <w:r w:rsidDel="00000000" w:rsidR="00000000" w:rsidRPr="00000000">
        <w:rPr>
          <w:rtl w:val="0"/>
        </w:rPr>
      </w:r>
    </w:p>
    <w:p w:rsidR="00000000" w:rsidDel="00000000" w:rsidP="00000000" w:rsidRDefault="00000000" w:rsidRPr="00000000" w14:paraId="0000006F">
      <w:pPr>
        <w:spacing w:after="0" w:line="240" w:lineRule="auto"/>
        <w:ind w:left="720" w:firstLine="0"/>
        <w:jc w:val="both"/>
        <w:rPr/>
      </w:pPr>
      <w:r w:rsidDel="00000000" w:rsidR="00000000" w:rsidRPr="00000000">
        <w:rPr>
          <w:rtl w:val="0"/>
        </w:rPr>
        <w:t xml:space="preserve">This section gives guidance on the operational requirements including documentation required prior to RVSM operational approval.</w:t>
      </w:r>
    </w:p>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both"/>
        <w:rPr>
          <w:b w:val="1"/>
          <w:bCs w:val="1"/>
        </w:rPr>
      </w:pPr>
      <w:r w:rsidDel="00000000" w:rsidR="00000000" w:rsidRPr="00000000">
        <w:rPr>
          <w:b w:val="1"/>
          <w:bCs w:val="1"/>
          <w:rtl w:val="0"/>
        </w:rPr>
        <w:t xml:space="preserve">7.2 </w:t>
        <w:tab/>
        <w:t xml:space="preserve">RVSM Operations</w:t>
      </w:r>
    </w:p>
    <w:p w:rsidR="00000000" w:rsidDel="00000000" w:rsidP="00000000" w:rsidRDefault="00000000" w:rsidRPr="00000000" w14:paraId="00000072">
      <w:pPr>
        <w:spacing w:after="0" w:line="240" w:lineRule="auto"/>
        <w:jc w:val="both"/>
        <w:rPr/>
      </w:pPr>
      <w:r w:rsidDel="00000000" w:rsidR="00000000" w:rsidRPr="00000000">
        <w:rPr>
          <w:rtl w:val="0"/>
        </w:rPr>
      </w:r>
    </w:p>
    <w:p w:rsidR="00000000" w:rsidDel="00000000" w:rsidP="00000000" w:rsidRDefault="00000000" w:rsidRPr="00000000" w14:paraId="00000073">
      <w:pPr>
        <w:spacing w:after="0" w:line="240" w:lineRule="auto"/>
        <w:ind w:left="720" w:firstLine="0"/>
        <w:jc w:val="both"/>
        <w:rPr/>
      </w:pPr>
      <w:r w:rsidDel="00000000" w:rsidR="00000000" w:rsidRPr="00000000">
        <w:rPr>
          <w:rtl w:val="0"/>
        </w:rPr>
        <w:t xml:space="preserve">Approval will be required for each aircraft group and each specific aircraft to be used for RVSM operations. For purpose of approval, the Authority will need to be satisfied that:</w:t>
      </w:r>
    </w:p>
    <w:p w:rsidR="00000000" w:rsidDel="00000000" w:rsidP="00000000" w:rsidRDefault="00000000" w:rsidRPr="00000000" w14:paraId="00000074">
      <w:pPr>
        <w:spacing w:after="0" w:line="240" w:lineRule="auto"/>
        <w:ind w:left="720" w:firstLine="0"/>
        <w:jc w:val="both"/>
        <w:rPr/>
      </w:pPr>
      <w:r w:rsidDel="00000000" w:rsidR="00000000" w:rsidRPr="00000000">
        <w:rPr>
          <w:rtl w:val="0"/>
        </w:rPr>
      </w:r>
    </w:p>
    <w:p w:rsidR="00000000" w:rsidDel="00000000" w:rsidP="00000000" w:rsidRDefault="00000000" w:rsidRPr="00000000" w14:paraId="00000075">
      <w:pPr>
        <w:spacing w:after="0" w:line="240" w:lineRule="auto"/>
        <w:ind w:left="720" w:firstLine="0"/>
        <w:jc w:val="both"/>
        <w:rPr/>
      </w:pPr>
      <w:r w:rsidDel="00000000" w:rsidR="00000000" w:rsidRPr="00000000">
        <w:rPr>
          <w:rtl w:val="0"/>
        </w:rPr>
        <w:t xml:space="preserve">(a) each aircraft holds an airworthiness approval.</w:t>
      </w:r>
    </w:p>
    <w:p w:rsidR="00000000" w:rsidDel="00000000" w:rsidP="00000000" w:rsidRDefault="00000000" w:rsidRPr="00000000" w14:paraId="00000076">
      <w:pPr>
        <w:spacing w:after="0" w:line="240" w:lineRule="auto"/>
        <w:ind w:left="720" w:firstLine="0"/>
        <w:jc w:val="both"/>
        <w:rPr/>
      </w:pPr>
      <w:r w:rsidDel="00000000" w:rsidR="00000000" w:rsidRPr="00000000">
        <w:rPr>
          <w:rtl w:val="0"/>
        </w:rPr>
      </w:r>
    </w:p>
    <w:p w:rsidR="00000000" w:rsidDel="00000000" w:rsidP="00000000" w:rsidRDefault="00000000" w:rsidRPr="00000000" w14:paraId="00000077">
      <w:pPr>
        <w:spacing w:after="0" w:line="240" w:lineRule="auto"/>
        <w:ind w:left="720" w:firstLine="0"/>
        <w:jc w:val="both"/>
        <w:rPr/>
      </w:pPr>
      <w:r w:rsidDel="00000000" w:rsidR="00000000" w:rsidRPr="00000000">
        <w:rPr>
          <w:rtl w:val="0"/>
        </w:rPr>
        <w:t xml:space="preserve">(b) each operator has continued airworthiness programmes (maintenance procedures).</w:t>
      </w:r>
    </w:p>
    <w:p w:rsidR="00000000" w:rsidDel="00000000" w:rsidP="00000000" w:rsidRDefault="00000000" w:rsidRPr="00000000" w14:paraId="00000078">
      <w:pPr>
        <w:spacing w:after="0" w:line="240" w:lineRule="auto"/>
        <w:ind w:left="720" w:firstLine="0"/>
        <w:jc w:val="both"/>
        <w:rPr/>
      </w:pPr>
      <w:r w:rsidDel="00000000" w:rsidR="00000000" w:rsidRPr="00000000">
        <w:rPr>
          <w:rtl w:val="0"/>
        </w:rPr>
      </w:r>
    </w:p>
    <w:p w:rsidR="00000000" w:rsidDel="00000000" w:rsidP="00000000" w:rsidRDefault="00000000" w:rsidRPr="00000000" w14:paraId="00000079">
      <w:pPr>
        <w:spacing w:after="0" w:line="240" w:lineRule="auto"/>
        <w:ind w:left="720" w:firstLine="0"/>
        <w:jc w:val="both"/>
        <w:rPr/>
      </w:pPr>
      <w:r w:rsidDel="00000000" w:rsidR="00000000" w:rsidRPr="00000000">
        <w:rPr>
          <w:rtl w:val="0"/>
        </w:rPr>
        <w:t xml:space="preserve">(c) where necessary, operating procedures, unique to the airspace, have been incorporated in operations manuals, including any limitations thereof.</w:t>
      </w:r>
    </w:p>
    <w:p w:rsidR="00000000" w:rsidDel="00000000" w:rsidP="00000000" w:rsidRDefault="00000000" w:rsidRPr="00000000" w14:paraId="0000007A">
      <w:pPr>
        <w:spacing w:after="0" w:line="240" w:lineRule="auto"/>
        <w:ind w:left="720" w:firstLine="0"/>
        <w:jc w:val="both"/>
        <w:rPr/>
      </w:pPr>
      <w:r w:rsidDel="00000000" w:rsidR="00000000" w:rsidRPr="00000000">
        <w:rPr>
          <w:rtl w:val="0"/>
        </w:rPr>
      </w:r>
    </w:p>
    <w:p w:rsidR="00000000" w:rsidDel="00000000" w:rsidP="00000000" w:rsidRDefault="00000000" w:rsidRPr="00000000" w14:paraId="0000007B">
      <w:pPr>
        <w:spacing w:after="0" w:line="240" w:lineRule="auto"/>
        <w:ind w:left="720" w:firstLine="0"/>
        <w:jc w:val="both"/>
        <w:rPr/>
      </w:pPr>
      <w:r w:rsidDel="00000000" w:rsidR="00000000" w:rsidRPr="00000000">
        <w:rPr>
          <w:rtl w:val="0"/>
        </w:rPr>
        <w:t xml:space="preserve">(d) high levels of aircraft height-keeping performance can be maintained.</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0" w:line="240" w:lineRule="auto"/>
        <w:jc w:val="both"/>
        <w:rPr>
          <w:b w:val="1"/>
          <w:bCs w:val="1"/>
        </w:rPr>
      </w:pPr>
      <w:r w:rsidDel="00000000" w:rsidR="00000000" w:rsidRPr="00000000">
        <w:rPr>
          <w:b w:val="1"/>
          <w:bCs w:val="1"/>
          <w:rtl w:val="0"/>
        </w:rPr>
        <w:t xml:space="preserve">7.3   </w:t>
        <w:tab/>
        <w:t xml:space="preserve">Documents required for RVSM application</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ind w:left="720" w:firstLine="0"/>
        <w:jc w:val="both"/>
        <w:rPr/>
      </w:pPr>
      <w:r w:rsidDel="00000000" w:rsidR="00000000" w:rsidRPr="00000000">
        <w:rPr>
          <w:rtl w:val="0"/>
        </w:rPr>
        <w:t xml:space="preserve">An applicant seeking for an RVSM approval shall do so in writing to the Authority at least ninety days prior to the intended commencement date of RVSM operations. Documents and material stated in paragraphs 7.3.1 through to paragraph 7.3.7 shall be made available to the Authority during the application for purpose of review. Applicants are required to complete the relevant TCAA Form and submit to the Authority for evaluation.</w:t>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ind w:left="720" w:hanging="720"/>
        <w:jc w:val="both"/>
        <w:rPr/>
      </w:pPr>
      <w:r w:rsidDel="00000000" w:rsidR="00000000" w:rsidRPr="00000000">
        <w:rPr>
          <w:b w:val="1"/>
          <w:bCs w:val="1"/>
          <w:rtl w:val="0"/>
        </w:rPr>
        <w:t xml:space="preserve">7.3.1 </w:t>
        <w:tab/>
        <w:t xml:space="preserve">Airworthiness Documents.</w:t>
      </w:r>
      <w:r w:rsidDel="00000000" w:rsidR="00000000" w:rsidRPr="00000000">
        <w:rPr>
          <w:rtl w:val="0"/>
        </w:rPr>
        <w:t xml:space="preserve">  </w:t>
      </w:r>
    </w:p>
    <w:p w:rsidR="00000000" w:rsidDel="00000000" w:rsidP="00000000" w:rsidRDefault="00000000" w:rsidRPr="00000000" w14:paraId="00000082">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083">
      <w:pPr>
        <w:spacing w:after="0" w:line="240" w:lineRule="auto"/>
        <w:ind w:left="720" w:firstLine="0"/>
        <w:jc w:val="both"/>
        <w:rPr/>
      </w:pPr>
      <w:r w:rsidDel="00000000" w:rsidR="00000000" w:rsidRPr="00000000">
        <w:rPr>
          <w:rtl w:val="0"/>
        </w:rPr>
        <w:t xml:space="preserve">Documentation that shows that the aircraft has RVSM airworthiness approval. This must include an approved aircraft flight manual amendment or supplement as appropriate.</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ind w:left="720" w:hanging="720"/>
        <w:jc w:val="both"/>
        <w:rPr>
          <w:b w:val="1"/>
          <w:bCs w:val="1"/>
        </w:rPr>
      </w:pPr>
      <w:r w:rsidDel="00000000" w:rsidR="00000000" w:rsidRPr="00000000">
        <w:rPr>
          <w:b w:val="1"/>
          <w:bCs w:val="1"/>
          <w:rtl w:val="0"/>
        </w:rPr>
        <w:t xml:space="preserve">7.3.2 </w:t>
        <w:tab/>
        <w:t xml:space="preserve">Description of Aircraft Equipment. </w:t>
      </w:r>
    </w:p>
    <w:p w:rsidR="00000000" w:rsidDel="00000000" w:rsidP="00000000" w:rsidRDefault="00000000" w:rsidRPr="00000000" w14:paraId="00000086">
      <w:pPr>
        <w:spacing w:after="0" w:line="240" w:lineRule="auto"/>
        <w:ind w:left="720" w:firstLine="0"/>
        <w:jc w:val="both"/>
        <w:rPr/>
      </w:pPr>
      <w:r w:rsidDel="00000000" w:rsidR="00000000" w:rsidRPr="00000000">
        <w:rPr>
          <w:rtl w:val="0"/>
        </w:rPr>
      </w:r>
    </w:p>
    <w:p w:rsidR="00000000" w:rsidDel="00000000" w:rsidP="00000000" w:rsidRDefault="00000000" w:rsidRPr="00000000" w14:paraId="00000087">
      <w:pPr>
        <w:spacing w:after="0" w:line="240" w:lineRule="auto"/>
        <w:ind w:left="720" w:firstLine="0"/>
        <w:jc w:val="both"/>
        <w:rPr/>
      </w:pPr>
      <w:r w:rsidDel="00000000" w:rsidR="00000000" w:rsidRPr="00000000">
        <w:rPr>
          <w:rtl w:val="0"/>
        </w:rPr>
        <w:t xml:space="preserve">A description of the aircraft and its systems appropriate to operations in an RVSM</w:t>
      </w:r>
      <w:r w:rsidDel="00000000" w:rsidR="00000000" w:rsidRPr="00000000">
        <w:rPr>
          <w:b w:val="1"/>
          <w:bCs w:val="1"/>
          <w:rtl w:val="0"/>
        </w:rPr>
        <w:t xml:space="preserve"> </w:t>
      </w:r>
      <w:r w:rsidDel="00000000" w:rsidR="00000000" w:rsidRPr="00000000">
        <w:rPr>
          <w:rtl w:val="0"/>
        </w:rPr>
        <w:t xml:space="preserve">environment.</w:t>
      </w:r>
    </w:p>
    <w:p w:rsidR="00000000" w:rsidDel="00000000" w:rsidP="00000000" w:rsidRDefault="00000000" w:rsidRPr="00000000" w14:paraId="00000088">
      <w:pPr>
        <w:spacing w:after="0" w:line="240" w:lineRule="auto"/>
        <w:jc w:val="both"/>
        <w:rPr>
          <w:b w:val="1"/>
          <w:bCs w:val="1"/>
        </w:rPr>
      </w:pPr>
      <w:r w:rsidDel="00000000" w:rsidR="00000000" w:rsidRPr="00000000">
        <w:rPr>
          <w:rtl w:val="0"/>
        </w:rPr>
      </w:r>
    </w:p>
    <w:p w:rsidR="00000000" w:rsidDel="00000000" w:rsidP="00000000" w:rsidRDefault="00000000" w:rsidRPr="00000000" w14:paraId="00000089">
      <w:pPr>
        <w:spacing w:after="0" w:line="240" w:lineRule="auto"/>
        <w:jc w:val="both"/>
        <w:rPr>
          <w:b w:val="1"/>
          <w:bCs w:val="1"/>
        </w:rPr>
      </w:pPr>
      <w:r w:rsidDel="00000000" w:rsidR="00000000" w:rsidRPr="00000000">
        <w:rPr>
          <w:b w:val="1"/>
          <w:bCs w:val="1"/>
          <w:rtl w:val="0"/>
        </w:rPr>
        <w:t xml:space="preserve">7.3.3 </w:t>
        <w:tab/>
        <w:t xml:space="preserve">Training Programmes. </w:t>
      </w:r>
    </w:p>
    <w:p w:rsidR="00000000" w:rsidDel="00000000" w:rsidP="00000000" w:rsidRDefault="00000000" w:rsidRPr="00000000" w14:paraId="0000008A">
      <w:pPr>
        <w:spacing w:after="0" w:line="240" w:lineRule="auto"/>
        <w:ind w:left="720" w:firstLine="0"/>
        <w:jc w:val="both"/>
        <w:rPr>
          <w:b w:val="1"/>
          <w:bCs w:val="1"/>
        </w:rPr>
      </w:pPr>
      <w:r w:rsidDel="00000000" w:rsidR="00000000" w:rsidRPr="00000000">
        <w:rPr>
          <w:rtl w:val="0"/>
        </w:rPr>
        <w:t xml:space="preserve">Holders of Air Operators Certificate or equivalent documents will need to submit training syllabi for RVSM initial, and where appropriate, recurrent training programmes, together with other appropriate material to the Authority. The material will need to show that the operating practices, procedures and training items, related to RVSM operations in airspace that requires State operational approval, are incorporated. In broad terms, the content of training programmes and operating practices and procedures shall cover flight planning, pre-flight procedures, aircraft procedures before RVSM airspace entry, in-flight procedures, and flight crew training procedures. </w:t>
      </w: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rtl w:val="0"/>
        </w:rPr>
      </w:r>
    </w:p>
    <w:p w:rsidR="00000000" w:rsidDel="00000000" w:rsidP="00000000" w:rsidRDefault="00000000" w:rsidRPr="00000000" w14:paraId="0000008C">
      <w:pPr>
        <w:numPr>
          <w:ilvl w:val="2"/>
          <w:numId w:val="1"/>
        </w:numPr>
        <w:spacing w:after="0" w:line="240" w:lineRule="auto"/>
        <w:ind w:left="720" w:hanging="720"/>
        <w:jc w:val="both"/>
        <w:rPr/>
      </w:pPr>
      <w:r w:rsidDel="00000000" w:rsidR="00000000" w:rsidRPr="00000000">
        <w:rPr>
          <w:b w:val="1"/>
          <w:bCs w:val="1"/>
          <w:rtl w:val="0"/>
        </w:rPr>
        <w:t xml:space="preserve">Operations Manuals. </w:t>
      </w:r>
      <w:r w:rsidDel="00000000" w:rsidR="00000000" w:rsidRPr="00000000">
        <w:rPr>
          <w:rtl w:val="0"/>
        </w:rPr>
        <w:t xml:space="preserve"> </w:t>
      </w:r>
    </w:p>
    <w:p w:rsidR="00000000" w:rsidDel="00000000" w:rsidP="00000000" w:rsidRDefault="00000000" w:rsidRPr="00000000" w14:paraId="0000008D">
      <w:pPr>
        <w:spacing w:after="0" w:line="240" w:lineRule="auto"/>
        <w:ind w:left="720" w:firstLine="0"/>
        <w:jc w:val="both"/>
        <w:rPr/>
      </w:pPr>
      <w:r w:rsidDel="00000000" w:rsidR="00000000" w:rsidRPr="00000000">
        <w:rPr>
          <w:rtl w:val="0"/>
        </w:rPr>
      </w:r>
    </w:p>
    <w:p w:rsidR="00000000" w:rsidDel="00000000" w:rsidP="00000000" w:rsidRDefault="00000000" w:rsidRPr="00000000" w14:paraId="0000008E">
      <w:pPr>
        <w:spacing w:after="0" w:line="240" w:lineRule="auto"/>
        <w:ind w:left="720" w:firstLine="0"/>
        <w:jc w:val="both"/>
        <w:rPr/>
      </w:pPr>
      <w:r w:rsidDel="00000000" w:rsidR="00000000" w:rsidRPr="00000000">
        <w:rPr>
          <w:rtl w:val="0"/>
        </w:rPr>
        <w:t xml:space="preserve">The operations manuals must include information/guidance on </w:t>
      </w:r>
    </w:p>
    <w:p w:rsidR="00000000" w:rsidDel="00000000" w:rsidP="00000000" w:rsidRDefault="00000000" w:rsidRPr="00000000" w14:paraId="0000008F">
      <w:pPr>
        <w:spacing w:after="0" w:line="240" w:lineRule="auto"/>
        <w:ind w:left="720" w:firstLine="0"/>
        <w:jc w:val="both"/>
        <w:rPr/>
      </w:pPr>
      <w:r w:rsidDel="00000000" w:rsidR="00000000" w:rsidRPr="00000000">
        <w:rPr>
          <w:rtl w:val="0"/>
        </w:rPr>
        <w:t xml:space="preserve">operating procedures and practices. Operations manuals must be submitted for review by the Authority as part of the application process. Any one of the options listed below may be considered acceptable:</w:t>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40" w:lineRule="auto"/>
        <w:ind w:left="1170" w:hanging="450"/>
        <w:jc w:val="both"/>
        <w:rPr/>
      </w:pPr>
      <w:r w:rsidDel="00000000" w:rsidR="00000000" w:rsidRPr="00000000">
        <w:rPr>
          <w:rtl w:val="0"/>
        </w:rPr>
        <w:t xml:space="preserve">a)    An operator’s stand-alone RVSM operations manual.  </w:t>
      </w:r>
    </w:p>
    <w:p w:rsidR="00000000" w:rsidDel="00000000" w:rsidP="00000000" w:rsidRDefault="00000000" w:rsidRPr="00000000" w14:paraId="00000092">
      <w:pPr>
        <w:spacing w:after="0" w:line="240" w:lineRule="auto"/>
        <w:ind w:left="1170" w:hanging="450"/>
        <w:jc w:val="both"/>
        <w:rPr/>
      </w:pPr>
      <w:r w:rsidDel="00000000" w:rsidR="00000000" w:rsidRPr="00000000">
        <w:rPr>
          <w:rtl w:val="0"/>
        </w:rPr>
      </w:r>
    </w:p>
    <w:p w:rsidR="00000000" w:rsidDel="00000000" w:rsidP="00000000" w:rsidRDefault="00000000" w:rsidRPr="00000000" w14:paraId="00000093">
      <w:pPr>
        <w:spacing w:after="0" w:line="240" w:lineRule="auto"/>
        <w:ind w:left="1170" w:hanging="450"/>
        <w:jc w:val="both"/>
        <w:rPr/>
      </w:pPr>
      <w:r w:rsidDel="00000000" w:rsidR="00000000" w:rsidRPr="00000000">
        <w:rPr>
          <w:rtl w:val="0"/>
        </w:rPr>
        <w:t xml:space="preserve">b)  Operator’s RVSM operations policy/procedures provided as a section of the operator’s operations manual.</w:t>
      </w:r>
    </w:p>
    <w:p w:rsidR="00000000" w:rsidDel="00000000" w:rsidP="00000000" w:rsidRDefault="00000000" w:rsidRPr="00000000" w14:paraId="00000094">
      <w:pPr>
        <w:spacing w:after="0" w:line="240" w:lineRule="auto"/>
        <w:jc w:val="both"/>
        <w:rPr/>
      </w:pPr>
      <w:r w:rsidDel="00000000" w:rsidR="00000000" w:rsidRPr="00000000">
        <w:rPr>
          <w:rtl w:val="0"/>
        </w:rPr>
      </w:r>
    </w:p>
    <w:p w:rsidR="00000000" w:rsidDel="00000000" w:rsidP="00000000" w:rsidRDefault="00000000" w:rsidRPr="00000000" w14:paraId="00000095">
      <w:pPr>
        <w:numPr>
          <w:ilvl w:val="2"/>
          <w:numId w:val="1"/>
        </w:numPr>
        <w:spacing w:after="0" w:line="240" w:lineRule="auto"/>
        <w:ind w:left="720" w:hanging="720"/>
        <w:jc w:val="both"/>
        <w:rPr/>
      </w:pPr>
      <w:r w:rsidDel="00000000" w:rsidR="00000000" w:rsidRPr="00000000">
        <w:rPr>
          <w:b w:val="1"/>
          <w:bCs w:val="1"/>
          <w:rtl w:val="0"/>
        </w:rPr>
        <w:t xml:space="preserve">Minimum Equipment List.  </w:t>
      </w:r>
      <w:r w:rsidDel="00000000" w:rsidR="00000000" w:rsidRPr="00000000">
        <w:rPr>
          <w:rtl w:val="0"/>
        </w:rPr>
        <w:t xml:space="preserve"> </w:t>
      </w:r>
    </w:p>
    <w:p w:rsidR="00000000" w:rsidDel="00000000" w:rsidP="00000000" w:rsidRDefault="00000000" w:rsidRPr="00000000" w14:paraId="00000096">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097">
      <w:pPr>
        <w:spacing w:after="0" w:line="240" w:lineRule="auto"/>
        <w:ind w:left="720" w:firstLine="0"/>
        <w:jc w:val="both"/>
        <w:rPr/>
      </w:pPr>
      <w:r w:rsidDel="00000000" w:rsidR="00000000" w:rsidRPr="00000000">
        <w:rPr>
          <w:rtl w:val="0"/>
        </w:rPr>
        <w:t xml:space="preserve">A minimum equipment list (MEL), developed from the master minimum equipment list (MMEL) and relevant operational regulations, shall include items pertinent to operating in RVSM airspace.</w:t>
      </w:r>
    </w:p>
    <w:p w:rsidR="00000000" w:rsidDel="00000000" w:rsidP="00000000" w:rsidRDefault="00000000" w:rsidRPr="00000000" w14:paraId="00000098">
      <w:pPr>
        <w:spacing w:after="0" w:line="240" w:lineRule="auto"/>
        <w:jc w:val="both"/>
        <w:rPr/>
      </w:pPr>
      <w:r w:rsidDel="00000000" w:rsidR="00000000" w:rsidRPr="00000000">
        <w:rPr>
          <w:rtl w:val="0"/>
        </w:rPr>
      </w:r>
    </w:p>
    <w:p w:rsidR="00000000" w:rsidDel="00000000" w:rsidP="00000000" w:rsidRDefault="00000000" w:rsidRPr="00000000" w14:paraId="00000099">
      <w:pPr>
        <w:numPr>
          <w:ilvl w:val="2"/>
          <w:numId w:val="1"/>
        </w:numPr>
        <w:spacing w:after="0" w:line="240" w:lineRule="auto"/>
        <w:ind w:left="720" w:hanging="720"/>
        <w:jc w:val="both"/>
        <w:rPr/>
      </w:pPr>
      <w:r w:rsidDel="00000000" w:rsidR="00000000" w:rsidRPr="00000000">
        <w:rPr>
          <w:b w:val="1"/>
          <w:bCs w:val="1"/>
          <w:rtl w:val="0"/>
        </w:rPr>
        <w:t xml:space="preserve">Maintenance programme. </w:t>
      </w:r>
      <w:r w:rsidDel="00000000" w:rsidR="00000000" w:rsidRPr="00000000">
        <w:rPr>
          <w:rtl w:val="0"/>
        </w:rPr>
        <w:t xml:space="preserve"> </w:t>
      </w:r>
    </w:p>
    <w:p w:rsidR="00000000" w:rsidDel="00000000" w:rsidP="00000000" w:rsidRDefault="00000000" w:rsidRPr="00000000" w14:paraId="0000009A">
      <w:pPr>
        <w:spacing w:after="0" w:line="240" w:lineRule="auto"/>
        <w:ind w:left="720" w:firstLine="0"/>
        <w:jc w:val="both"/>
        <w:rPr>
          <w:b w:val="1"/>
          <w:bCs w:val="1"/>
        </w:rPr>
      </w:pPr>
      <w:r w:rsidDel="00000000" w:rsidR="00000000" w:rsidRPr="00000000">
        <w:rPr>
          <w:rtl w:val="0"/>
        </w:rPr>
      </w:r>
    </w:p>
    <w:p w:rsidR="00000000" w:rsidDel="00000000" w:rsidP="00000000" w:rsidRDefault="00000000" w:rsidRPr="00000000" w14:paraId="0000009B">
      <w:pPr>
        <w:spacing w:after="0" w:line="240" w:lineRule="auto"/>
        <w:ind w:left="720" w:firstLine="0"/>
        <w:jc w:val="both"/>
        <w:rPr/>
      </w:pPr>
      <w:r w:rsidDel="00000000" w:rsidR="00000000" w:rsidRPr="00000000">
        <w:rPr>
          <w:rtl w:val="0"/>
        </w:rPr>
        <w:t xml:space="preserve">When application is made for operational approval, the operator must establish a maintenance programme acceptable to the Authority. </w:t>
      </w:r>
    </w:p>
    <w:p w:rsidR="00000000" w:rsidDel="00000000" w:rsidP="00000000" w:rsidRDefault="00000000" w:rsidRPr="00000000" w14:paraId="0000009C">
      <w:pPr>
        <w:spacing w:after="0" w:line="240" w:lineRule="auto"/>
        <w:jc w:val="both"/>
        <w:rPr/>
      </w:pPr>
      <w:r w:rsidDel="00000000" w:rsidR="00000000" w:rsidRPr="00000000">
        <w:rPr>
          <w:rtl w:val="0"/>
        </w:rPr>
      </w:r>
    </w:p>
    <w:p w:rsidR="00000000" w:rsidDel="00000000" w:rsidP="00000000" w:rsidRDefault="00000000" w:rsidRPr="00000000" w14:paraId="0000009D">
      <w:pPr>
        <w:numPr>
          <w:ilvl w:val="2"/>
          <w:numId w:val="1"/>
        </w:numPr>
        <w:spacing w:after="0" w:line="240" w:lineRule="auto"/>
        <w:ind w:left="720" w:hanging="720"/>
        <w:jc w:val="both"/>
        <w:rPr>
          <w:b w:val="1"/>
          <w:bCs w:val="1"/>
        </w:rPr>
      </w:pPr>
      <w:r w:rsidDel="00000000" w:rsidR="00000000" w:rsidRPr="00000000">
        <w:rPr>
          <w:b w:val="1"/>
          <w:bCs w:val="1"/>
          <w:rtl w:val="0"/>
        </w:rPr>
        <w:t xml:space="preserve">Plan for Participation in Verification/Monitoring Programmes. </w:t>
      </w:r>
    </w:p>
    <w:p w:rsidR="00000000" w:rsidDel="00000000" w:rsidP="00000000" w:rsidRDefault="00000000" w:rsidRPr="00000000" w14:paraId="0000009E">
      <w:pPr>
        <w:spacing w:after="0" w:line="240" w:lineRule="auto"/>
        <w:ind w:left="720" w:firstLine="0"/>
        <w:jc w:val="both"/>
        <w:rPr/>
      </w:pPr>
      <w:r w:rsidDel="00000000" w:rsidR="00000000" w:rsidRPr="00000000">
        <w:rPr>
          <w:rtl w:val="0"/>
        </w:rPr>
      </w:r>
    </w:p>
    <w:p w:rsidR="00000000" w:rsidDel="00000000" w:rsidP="00000000" w:rsidRDefault="00000000" w:rsidRPr="00000000" w14:paraId="0000009F">
      <w:pPr>
        <w:spacing w:after="0" w:line="240" w:lineRule="auto"/>
        <w:ind w:left="720" w:firstLine="0"/>
        <w:jc w:val="both"/>
        <w:rPr/>
      </w:pPr>
      <w:r w:rsidDel="00000000" w:rsidR="00000000" w:rsidRPr="00000000">
        <w:rPr>
          <w:rtl w:val="0"/>
        </w:rPr>
        <w:t xml:space="preserve">The operator should establish a plan acceptable to the Authority, for participation in any applicable verification/ monitoring programme. This plan will need to include, as a minimum, where applicable, a check on a sample of the operator's fleet by an independent height monitoring system.</w:t>
      </w:r>
    </w:p>
    <w:p w:rsidR="00000000" w:rsidDel="00000000" w:rsidP="00000000" w:rsidRDefault="00000000" w:rsidRPr="00000000" w14:paraId="000000A0">
      <w:pPr>
        <w:spacing w:after="0" w:line="240" w:lineRule="auto"/>
        <w:jc w:val="both"/>
        <w:rPr/>
      </w:pPr>
      <w:r w:rsidDel="00000000" w:rsidR="00000000" w:rsidRPr="00000000">
        <w:rPr>
          <w:rtl w:val="0"/>
        </w:rPr>
      </w:r>
    </w:p>
    <w:p w:rsidR="00000000" w:rsidDel="00000000" w:rsidP="00000000" w:rsidRDefault="00000000" w:rsidRPr="00000000" w14:paraId="000000A1">
      <w:pPr>
        <w:pStyle w:val="Heading1"/>
        <w:spacing w:before="0" w:line="240" w:lineRule="auto"/>
        <w:jc w:val="both"/>
        <w:rPr>
          <w:b w:val="1"/>
          <w:bCs w:val="1"/>
          <w:color w:val="000000"/>
          <w:sz w:val="22"/>
          <w:szCs w:val="22"/>
        </w:rPr>
      </w:pPr>
      <w:r w:rsidDel="00000000" w:rsidR="00000000" w:rsidRPr="00000000">
        <w:rPr>
          <w:b w:val="1"/>
          <w:bCs w:val="1"/>
          <w:color w:val="000000"/>
          <w:sz w:val="22"/>
          <w:szCs w:val="22"/>
          <w:rtl w:val="0"/>
        </w:rPr>
        <w:t xml:space="preserve">8.0   </w:t>
        <w:tab/>
        <w:t xml:space="preserve">MONITORING PROGRAMMES</w:t>
      </w:r>
    </w:p>
    <w:p w:rsidR="00000000" w:rsidDel="00000000" w:rsidP="00000000" w:rsidRDefault="00000000" w:rsidRPr="00000000" w14:paraId="000000A2">
      <w:pPr>
        <w:spacing w:after="0" w:line="240" w:lineRule="auto"/>
        <w:jc w:val="both"/>
        <w:rPr/>
      </w:pPr>
      <w:r w:rsidDel="00000000" w:rsidR="00000000" w:rsidRPr="00000000">
        <w:rPr>
          <w:rtl w:val="0"/>
        </w:rPr>
      </w:r>
    </w:p>
    <w:p w:rsidR="00000000" w:rsidDel="00000000" w:rsidP="00000000" w:rsidRDefault="00000000" w:rsidRPr="00000000" w14:paraId="000000A3">
      <w:pPr>
        <w:spacing w:after="0" w:line="240" w:lineRule="auto"/>
        <w:jc w:val="both"/>
        <w:rPr/>
      </w:pPr>
      <w:r w:rsidDel="00000000" w:rsidR="00000000" w:rsidRPr="00000000">
        <w:rPr>
          <w:b w:val="1"/>
          <w:bCs w:val="1"/>
          <w:rtl w:val="0"/>
        </w:rPr>
        <w:t xml:space="preserve">8.1   </w:t>
        <w:tab/>
        <w:t xml:space="preserve">Objective of Monitoring.</w:t>
      </w:r>
      <w:r w:rsidDel="00000000" w:rsidR="00000000" w:rsidRPr="00000000">
        <w:rPr>
          <w:rtl w:val="0"/>
        </w:rPr>
        <w:t xml:space="preserve">  </w:t>
      </w:r>
    </w:p>
    <w:p w:rsidR="00000000" w:rsidDel="00000000" w:rsidP="00000000" w:rsidRDefault="00000000" w:rsidRPr="00000000" w14:paraId="000000A4">
      <w:pPr>
        <w:spacing w:after="0" w:line="240" w:lineRule="auto"/>
        <w:jc w:val="both"/>
        <w:rPr/>
      </w:pPr>
      <w:r w:rsidDel="00000000" w:rsidR="00000000" w:rsidRPr="00000000">
        <w:rPr>
          <w:rtl w:val="0"/>
        </w:rPr>
      </w:r>
    </w:p>
    <w:p w:rsidR="00000000" w:rsidDel="00000000" w:rsidP="00000000" w:rsidRDefault="00000000" w:rsidRPr="00000000" w14:paraId="000000A5">
      <w:pPr>
        <w:spacing w:after="0" w:line="240" w:lineRule="auto"/>
        <w:ind w:left="720" w:firstLine="0"/>
        <w:jc w:val="both"/>
        <w:rPr/>
      </w:pPr>
      <w:r w:rsidDel="00000000" w:rsidR="00000000" w:rsidRPr="00000000">
        <w:rPr>
          <w:rtl w:val="0"/>
        </w:rPr>
        <w:t xml:space="preserve">The primary goal of monitoring is to provide a quality control check on the altitude-keeping performance of the wide variety of operators and aircraft. It has been determined that this may be accomplished by sampling a number of airframes of each aircraft type that an operator will operate in RVSM airspace.  Altitude-keeping performance data is analysed to determine that the aircraft fleet, as well as individual operators, exhibits performance that is consistent with RVSM standards.</w:t>
      </w:r>
    </w:p>
    <w:p w:rsidR="00000000" w:rsidDel="00000000" w:rsidP="00000000" w:rsidRDefault="00000000" w:rsidRPr="00000000" w14:paraId="000000A6">
      <w:pPr>
        <w:tabs>
          <w:tab w:val="left" w:leader="none" w:pos="1260"/>
        </w:tabs>
        <w:spacing w:after="0" w:line="240" w:lineRule="auto"/>
        <w:jc w:val="both"/>
        <w:rPr/>
      </w:pPr>
      <w:r w:rsidDel="00000000" w:rsidR="00000000" w:rsidRPr="00000000">
        <w:rPr>
          <w:rtl w:val="0"/>
        </w:rPr>
      </w:r>
    </w:p>
    <w:p w:rsidR="00000000" w:rsidDel="00000000" w:rsidP="00000000" w:rsidRDefault="00000000" w:rsidRPr="00000000" w14:paraId="000000A7">
      <w:pPr>
        <w:numPr>
          <w:ilvl w:val="1"/>
          <w:numId w:val="4"/>
        </w:numPr>
        <w:spacing w:after="0" w:line="240" w:lineRule="auto"/>
        <w:ind w:left="360" w:hanging="360"/>
        <w:jc w:val="both"/>
        <w:rPr/>
      </w:pPr>
      <w:r w:rsidDel="00000000" w:rsidR="00000000" w:rsidRPr="00000000">
        <w:rPr>
          <w:b w:val="1"/>
          <w:bCs w:val="1"/>
          <w:rtl w:val="0"/>
        </w:rPr>
        <w:t xml:space="preserve"> </w:t>
        <w:tab/>
        <w:t xml:space="preserve">Monitoring Procedures.</w:t>
      </w:r>
      <w:r w:rsidDel="00000000" w:rsidR="00000000" w:rsidRPr="00000000">
        <w:rPr>
          <w:rtl w:val="0"/>
        </w:rPr>
        <w:t xml:space="preserve"> </w:t>
      </w:r>
    </w:p>
    <w:p w:rsidR="00000000" w:rsidDel="00000000" w:rsidP="00000000" w:rsidRDefault="00000000" w:rsidRPr="00000000" w14:paraId="000000A8">
      <w:pPr>
        <w:spacing w:after="0" w:line="240" w:lineRule="auto"/>
        <w:ind w:left="360" w:firstLine="0"/>
        <w:jc w:val="both"/>
        <w:rPr/>
      </w:pPr>
      <w:r w:rsidDel="00000000" w:rsidR="00000000" w:rsidRPr="00000000">
        <w:rPr>
          <w:rtl w:val="0"/>
        </w:rPr>
      </w:r>
    </w:p>
    <w:p w:rsidR="00000000" w:rsidDel="00000000" w:rsidP="00000000" w:rsidRDefault="00000000" w:rsidRPr="00000000" w14:paraId="000000A9">
      <w:pPr>
        <w:spacing w:after="0" w:line="240" w:lineRule="auto"/>
        <w:ind w:left="720" w:firstLine="0"/>
        <w:jc w:val="both"/>
        <w:rPr/>
      </w:pPr>
      <w:r w:rsidDel="00000000" w:rsidR="00000000" w:rsidRPr="00000000">
        <w:rPr>
          <w:rtl w:val="0"/>
        </w:rPr>
        <w:t xml:space="preserve">Monitoring procedures for ground-based and Global Positioning System (GPS)-based monitoring systems are published on the RVSM Documentation Web page.  Operator aircraft of a specific type or group are monitored after they have been determined to be RVSM compliant.  Currently, the operator can have his aircraft monitored by either the ground-based Height Monitoring Unit (HMU) or a portable GPS-based Monitoring Unit (GMU) that can be placed on the aircraft.</w:t>
      </w:r>
    </w:p>
    <w:p w:rsidR="00000000" w:rsidDel="00000000" w:rsidP="00000000" w:rsidRDefault="00000000" w:rsidRPr="00000000" w14:paraId="000000AA">
      <w:pPr>
        <w:spacing w:after="0" w:line="240" w:lineRule="auto"/>
        <w:jc w:val="both"/>
        <w:rPr>
          <w:b w:val="1"/>
          <w:bCs w:val="1"/>
        </w:rPr>
      </w:pPr>
      <w:r w:rsidDel="00000000" w:rsidR="00000000" w:rsidRPr="00000000">
        <w:rPr>
          <w:rtl w:val="0"/>
        </w:rPr>
      </w:r>
    </w:p>
    <w:p w:rsidR="00000000" w:rsidDel="00000000" w:rsidP="00000000" w:rsidRDefault="00000000" w:rsidRPr="00000000" w14:paraId="000000AB">
      <w:pPr>
        <w:spacing w:after="0" w:line="240" w:lineRule="auto"/>
        <w:jc w:val="both"/>
        <w:rPr>
          <w:b w:val="1"/>
          <w:bCs w:val="1"/>
        </w:rPr>
      </w:pPr>
      <w:r w:rsidDel="00000000" w:rsidR="00000000" w:rsidRPr="00000000">
        <w:rPr>
          <w:b w:val="1"/>
          <w:bCs w:val="1"/>
          <w:rtl w:val="0"/>
        </w:rPr>
        <w:t xml:space="preserve">9.0      FORM OF APPROVAL</w:t>
      </w:r>
    </w:p>
    <w:p w:rsidR="00000000" w:rsidDel="00000000" w:rsidP="00000000" w:rsidRDefault="00000000" w:rsidRPr="00000000" w14:paraId="000000AC">
      <w:pPr>
        <w:spacing w:after="0" w:line="240" w:lineRule="auto"/>
        <w:jc w:val="both"/>
        <w:rPr>
          <w:b w:val="1"/>
          <w:bCs w:val="1"/>
        </w:rPr>
      </w:pPr>
      <w:r w:rsidDel="00000000" w:rsidR="00000000" w:rsidRPr="00000000">
        <w:rPr>
          <w:rtl w:val="0"/>
        </w:rPr>
      </w:r>
    </w:p>
    <w:p w:rsidR="00000000" w:rsidDel="00000000" w:rsidP="00000000" w:rsidRDefault="00000000" w:rsidRPr="00000000" w14:paraId="000000AD">
      <w:pPr>
        <w:spacing w:after="0" w:line="240" w:lineRule="auto"/>
        <w:ind w:left="720" w:firstLine="0"/>
        <w:jc w:val="both"/>
        <w:rPr/>
      </w:pPr>
      <w:r w:rsidDel="00000000" w:rsidR="00000000" w:rsidRPr="00000000">
        <w:rPr>
          <w:rtl w:val="0"/>
        </w:rPr>
        <w:t xml:space="preserve">Approval to operate in designated RVSM airspace areas will be granted by an Approval issued by the Authority in accordance with the applicable regulations. Each aircraft group for which the operator is granted approval will be listed in the Approval and issued with an Operations specifications (OpSpecs) authorization for RVSM operation.</w:t>
      </w:r>
    </w:p>
    <w:p w:rsidR="00000000" w:rsidDel="00000000" w:rsidP="00000000" w:rsidRDefault="00000000" w:rsidRPr="00000000" w14:paraId="000000AE">
      <w:pPr>
        <w:spacing w:after="0" w:line="240" w:lineRule="auto"/>
        <w:jc w:val="both"/>
        <w:rPr/>
      </w:pPr>
      <w:r w:rsidDel="00000000" w:rsidR="00000000" w:rsidRPr="00000000">
        <w:rPr>
          <w:rtl w:val="0"/>
        </w:rPr>
      </w:r>
    </w:p>
    <w:p w:rsidR="00000000" w:rsidDel="00000000" w:rsidP="00000000" w:rsidRDefault="00000000" w:rsidRPr="00000000" w14:paraId="000000AF">
      <w:pPr>
        <w:spacing w:after="0" w:line="240" w:lineRule="auto"/>
        <w:jc w:val="both"/>
        <w:rPr>
          <w:b w:val="1"/>
          <w:bCs w:val="1"/>
        </w:rPr>
      </w:pPr>
      <w:r w:rsidDel="00000000" w:rsidR="00000000" w:rsidRPr="00000000">
        <w:rPr>
          <w:b w:val="1"/>
          <w:bCs w:val="1"/>
          <w:rtl w:val="0"/>
        </w:rPr>
        <w:t xml:space="preserve">10.0   </w:t>
        <w:tab/>
        <w:t xml:space="preserve">SUSPENSION, REVOCATION AND REINSTATEMENT OF RVSM APPROVAL</w:t>
      </w:r>
    </w:p>
    <w:p w:rsidR="00000000" w:rsidDel="00000000" w:rsidP="00000000" w:rsidRDefault="00000000" w:rsidRPr="00000000" w14:paraId="000000B0">
      <w:pPr>
        <w:spacing w:after="0" w:line="240" w:lineRule="auto"/>
        <w:jc w:val="both"/>
        <w:rPr/>
      </w:pP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b w:val="1"/>
          <w:bCs w:val="1"/>
          <w:rtl w:val="0"/>
        </w:rPr>
        <w:t xml:space="preserve">10.1</w:t>
        <w:tab/>
        <w:t xml:space="preserve">Height keeping errors</w:t>
      </w:r>
      <w:r w:rsidDel="00000000" w:rsidR="00000000" w:rsidRPr="00000000">
        <w:rPr>
          <w:rtl w:val="0"/>
        </w:rPr>
        <w:t xml:space="preserve">. </w:t>
      </w:r>
    </w:p>
    <w:p w:rsidR="00000000" w:rsidDel="00000000" w:rsidP="00000000" w:rsidRDefault="00000000" w:rsidRPr="00000000" w14:paraId="000000B2">
      <w:pPr>
        <w:spacing w:after="0" w:line="240" w:lineRule="auto"/>
        <w:ind w:firstLine="720"/>
        <w:jc w:val="both"/>
        <w:rPr/>
      </w:pPr>
      <w:r w:rsidDel="00000000" w:rsidR="00000000" w:rsidRPr="00000000">
        <w:rPr>
          <w:rtl w:val="0"/>
        </w:rPr>
      </w:r>
    </w:p>
    <w:p w:rsidR="00000000" w:rsidDel="00000000" w:rsidP="00000000" w:rsidRDefault="00000000" w:rsidRPr="00000000" w14:paraId="000000B3">
      <w:pPr>
        <w:spacing w:after="0" w:line="240" w:lineRule="auto"/>
        <w:ind w:left="720" w:firstLine="0"/>
        <w:jc w:val="both"/>
        <w:rPr/>
      </w:pPr>
      <w:r w:rsidDel="00000000" w:rsidR="00000000" w:rsidRPr="00000000">
        <w:rPr>
          <w:rtl w:val="0"/>
        </w:rPr>
        <w:t xml:space="preserve">The incidence of height-keeping errors that can be tolerated in an RVSM environment is small. It is expected of each operator to take immediate action to rectify the conditions that cause an error. The operator must report an occurrence involving poor height keeping to the Authority within 72 hours. The report should include an initial analysis of causal factors and measures taken to prevent repeat occurrences. The need for follow-up reports will be determined by the Authority. Occurrences that must be reported and investigated are errors of:</w:t>
      </w:r>
    </w:p>
    <w:p w:rsidR="00000000" w:rsidDel="00000000" w:rsidP="00000000" w:rsidRDefault="00000000" w:rsidRPr="00000000" w14:paraId="000000B4">
      <w:pPr>
        <w:spacing w:after="0" w:line="240" w:lineRule="auto"/>
        <w:jc w:val="both"/>
        <w:rPr/>
      </w:pPr>
      <w:r w:rsidDel="00000000" w:rsidR="00000000" w:rsidRPr="00000000">
        <w:rPr>
          <w:rtl w:val="0"/>
        </w:rPr>
      </w:r>
    </w:p>
    <w:p w:rsidR="00000000" w:rsidDel="00000000" w:rsidP="00000000" w:rsidRDefault="00000000" w:rsidRPr="00000000" w14:paraId="000000B5">
      <w:pPr>
        <w:spacing w:after="0" w:line="240" w:lineRule="auto"/>
        <w:ind w:left="1170" w:hanging="450"/>
        <w:jc w:val="both"/>
        <w:rPr/>
      </w:pPr>
      <w:r w:rsidDel="00000000" w:rsidR="00000000" w:rsidRPr="00000000">
        <w:rPr>
          <w:rtl w:val="0"/>
        </w:rPr>
        <w:t xml:space="preserve">(i) TVE equal to or greater than ±90 m (±300 ft),</w:t>
      </w:r>
    </w:p>
    <w:p w:rsidR="00000000" w:rsidDel="00000000" w:rsidP="00000000" w:rsidRDefault="00000000" w:rsidRPr="00000000" w14:paraId="000000B6">
      <w:pPr>
        <w:spacing w:after="0" w:line="240" w:lineRule="auto"/>
        <w:ind w:left="1170" w:hanging="450"/>
        <w:jc w:val="both"/>
        <w:rPr/>
      </w:pPr>
      <w:r w:rsidDel="00000000" w:rsidR="00000000" w:rsidRPr="00000000">
        <w:rPr>
          <w:rtl w:val="0"/>
        </w:rPr>
      </w:r>
    </w:p>
    <w:p w:rsidR="00000000" w:rsidDel="00000000" w:rsidP="00000000" w:rsidRDefault="00000000" w:rsidRPr="00000000" w14:paraId="000000B7">
      <w:pPr>
        <w:spacing w:after="0" w:line="240" w:lineRule="auto"/>
        <w:ind w:left="1170" w:hanging="450"/>
        <w:jc w:val="both"/>
        <w:rPr/>
      </w:pPr>
      <w:r w:rsidDel="00000000" w:rsidR="00000000" w:rsidRPr="00000000">
        <w:rPr>
          <w:rtl w:val="0"/>
        </w:rPr>
        <w:t xml:space="preserve">(ii) ASE equal to or greater than ±75 m (±245 ft), and</w:t>
      </w:r>
    </w:p>
    <w:p w:rsidR="00000000" w:rsidDel="00000000" w:rsidP="00000000" w:rsidRDefault="00000000" w:rsidRPr="00000000" w14:paraId="000000B8">
      <w:pPr>
        <w:spacing w:after="0" w:line="240" w:lineRule="auto"/>
        <w:ind w:left="1170" w:hanging="450"/>
        <w:jc w:val="both"/>
        <w:rPr/>
      </w:pPr>
      <w:r w:rsidDel="00000000" w:rsidR="00000000" w:rsidRPr="00000000">
        <w:rPr>
          <w:rtl w:val="0"/>
        </w:rPr>
      </w:r>
    </w:p>
    <w:p w:rsidR="00000000" w:rsidDel="00000000" w:rsidP="00000000" w:rsidRDefault="00000000" w:rsidRPr="00000000" w14:paraId="000000B9">
      <w:pPr>
        <w:spacing w:after="0" w:line="240" w:lineRule="auto"/>
        <w:ind w:left="1170" w:hanging="450"/>
        <w:jc w:val="both"/>
        <w:rPr/>
      </w:pPr>
      <w:r w:rsidDel="00000000" w:rsidR="00000000" w:rsidRPr="00000000">
        <w:rPr>
          <w:rtl w:val="0"/>
        </w:rPr>
        <w:t xml:space="preserve">(iii) Assigned altitude deviation equal to or greater than ±90 m (±300 ft).</w:t>
      </w:r>
    </w:p>
    <w:p w:rsidR="00000000" w:rsidDel="00000000" w:rsidP="00000000" w:rsidRDefault="00000000" w:rsidRPr="00000000" w14:paraId="000000BA">
      <w:pPr>
        <w:spacing w:after="0" w:line="240" w:lineRule="auto"/>
        <w:jc w:val="both"/>
        <w:rPr/>
      </w:pP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b w:val="1"/>
          <w:bCs w:val="1"/>
          <w:rtl w:val="0"/>
        </w:rPr>
        <w:t xml:space="preserve">10.1.1</w:t>
      </w:r>
      <w:r w:rsidDel="00000000" w:rsidR="00000000" w:rsidRPr="00000000">
        <w:rPr>
          <w:rtl w:val="0"/>
        </w:rPr>
        <w:t xml:space="preserve">   Height-keeping errors fall into two broad categories:</w:t>
      </w:r>
    </w:p>
    <w:p w:rsidR="00000000" w:rsidDel="00000000" w:rsidP="00000000" w:rsidRDefault="00000000" w:rsidRPr="00000000" w14:paraId="000000BC">
      <w:pPr>
        <w:spacing w:after="0" w:line="240" w:lineRule="auto"/>
        <w:jc w:val="both"/>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rtl w:val="0"/>
        </w:rPr>
        <w:t xml:space="preserve">             • errors caused by malfunction of aircraft equipment; and</w:t>
      </w:r>
    </w:p>
    <w:p w:rsidR="00000000" w:rsidDel="00000000" w:rsidP="00000000" w:rsidRDefault="00000000" w:rsidRPr="00000000" w14:paraId="000000BE">
      <w:pPr>
        <w:spacing w:after="0" w:line="240" w:lineRule="auto"/>
        <w:jc w:val="both"/>
        <w:rPr/>
      </w:pPr>
      <w:r w:rsidDel="00000000" w:rsidR="00000000" w:rsidRPr="00000000">
        <w:rPr>
          <w:rtl w:val="0"/>
        </w:rPr>
        <w:t xml:space="preserve">             • operational errors.</w:t>
      </w:r>
    </w:p>
    <w:p w:rsidR="00000000" w:rsidDel="00000000" w:rsidP="00000000" w:rsidRDefault="00000000" w:rsidRPr="00000000" w14:paraId="000000BF">
      <w:pPr>
        <w:spacing w:after="0" w:line="240" w:lineRule="auto"/>
        <w:jc w:val="both"/>
        <w:rPr/>
      </w:pPr>
      <w:r w:rsidDel="00000000" w:rsidR="00000000" w:rsidRPr="00000000">
        <w:rPr>
          <w:rtl w:val="0"/>
        </w:rPr>
      </w:r>
    </w:p>
    <w:p w:rsidR="00000000" w:rsidDel="00000000" w:rsidP="00000000" w:rsidRDefault="00000000" w:rsidRPr="00000000" w14:paraId="000000C0">
      <w:pPr>
        <w:spacing w:after="0" w:line="240" w:lineRule="auto"/>
        <w:ind w:left="720" w:hanging="720"/>
        <w:jc w:val="both"/>
        <w:rPr/>
      </w:pPr>
      <w:r w:rsidDel="00000000" w:rsidR="00000000" w:rsidRPr="00000000">
        <w:rPr>
          <w:b w:val="1"/>
          <w:bCs w:val="1"/>
          <w:rtl w:val="0"/>
        </w:rPr>
        <w:t xml:space="preserve">10.1.2</w:t>
      </w:r>
      <w:r w:rsidDel="00000000" w:rsidR="00000000" w:rsidRPr="00000000">
        <w:rPr>
          <w:rtl w:val="0"/>
        </w:rPr>
        <w:t xml:space="preserve"> An operator that consistently experiences errors in either category will have approval for RVSM operations suspended or revoked. If a problem is identified which is related to one specific aircraft type, then RVSM approval may be suspended or revoked for that specific type within that operator's fleet.</w:t>
      </w:r>
    </w:p>
    <w:p w:rsidR="00000000" w:rsidDel="00000000" w:rsidP="00000000" w:rsidRDefault="00000000" w:rsidRPr="00000000" w14:paraId="000000C1">
      <w:pPr>
        <w:spacing w:after="0" w:line="240" w:lineRule="auto"/>
        <w:jc w:val="both"/>
        <w:rPr/>
      </w:pPr>
      <w:r w:rsidDel="00000000" w:rsidR="00000000" w:rsidRPr="00000000">
        <w:rPr>
          <w:rtl w:val="0"/>
        </w:rPr>
      </w:r>
    </w:p>
    <w:p w:rsidR="00000000" w:rsidDel="00000000" w:rsidP="00000000" w:rsidRDefault="00000000" w:rsidRPr="00000000" w14:paraId="000000C2">
      <w:pPr>
        <w:spacing w:after="0" w:line="240" w:lineRule="auto"/>
        <w:ind w:left="720" w:hanging="720"/>
        <w:jc w:val="both"/>
        <w:rPr/>
      </w:pPr>
      <w:r w:rsidDel="00000000" w:rsidR="00000000" w:rsidRPr="00000000">
        <w:rPr>
          <w:b w:val="1"/>
          <w:bCs w:val="1"/>
          <w:rtl w:val="0"/>
        </w:rPr>
        <w:t xml:space="preserve">10.1.3</w:t>
      </w:r>
      <w:r w:rsidDel="00000000" w:rsidR="00000000" w:rsidRPr="00000000">
        <w:rPr>
          <w:rtl w:val="0"/>
        </w:rPr>
        <w:t xml:space="preserve"> The operator must make an effective, timely response to each height-keeping error. The Authority may consider suspending or revoking RVSM approval if the operator's responses to height-keeping errors are not effective or timely. The Authority will consider the operator's past performance record in determining the action to be taken.</w:t>
      </w:r>
    </w:p>
    <w:p w:rsidR="00000000" w:rsidDel="00000000" w:rsidP="00000000" w:rsidRDefault="00000000" w:rsidRPr="00000000" w14:paraId="000000C3">
      <w:pPr>
        <w:spacing w:after="0" w:line="240" w:lineRule="auto"/>
        <w:jc w:val="both"/>
        <w:rPr/>
      </w:pPr>
      <w:r w:rsidDel="00000000" w:rsidR="00000000" w:rsidRPr="00000000">
        <w:rPr>
          <w:rtl w:val="0"/>
        </w:rPr>
      </w:r>
    </w:p>
    <w:p w:rsidR="00000000" w:rsidDel="00000000" w:rsidP="00000000" w:rsidRDefault="00000000" w:rsidRPr="00000000" w14:paraId="000000C4">
      <w:pPr>
        <w:spacing w:after="0" w:line="240" w:lineRule="auto"/>
        <w:ind w:left="720" w:hanging="720"/>
        <w:jc w:val="both"/>
        <w:rPr/>
      </w:pPr>
      <w:r w:rsidDel="00000000" w:rsidR="00000000" w:rsidRPr="00000000">
        <w:rPr>
          <w:b w:val="1"/>
          <w:bCs w:val="1"/>
          <w:rtl w:val="0"/>
        </w:rPr>
        <w:t xml:space="preserve">10.2</w:t>
        <w:tab/>
      </w:r>
      <w:r w:rsidDel="00000000" w:rsidR="00000000" w:rsidRPr="00000000">
        <w:rPr>
          <w:rtl w:val="0"/>
        </w:rPr>
        <w:t xml:space="preserve">Reinstatement of Approval</w:t>
      </w:r>
      <w:r w:rsidDel="00000000" w:rsidR="00000000" w:rsidRPr="00000000">
        <w:rPr>
          <w:b w:val="1"/>
          <w:bCs w:val="1"/>
          <w:rtl w:val="0"/>
        </w:rPr>
        <w:t xml:space="preserve">. </w:t>
      </w:r>
      <w:r w:rsidDel="00000000" w:rsidR="00000000" w:rsidRPr="00000000">
        <w:rPr>
          <w:rtl w:val="0"/>
        </w:rPr>
        <w:t xml:space="preserve"> The operator will need to satisfy the Authority that the causes of height-keeping errors are understood and have been eliminated and that the operator's RVSM programmes and procedures are effective. At its discretion and to restore confidence, the Authority may require an independent height-monitoring check of affected aircraft to be performed.</w:t>
      </w:r>
    </w:p>
    <w:p w:rsidR="00000000" w:rsidDel="00000000" w:rsidP="00000000" w:rsidRDefault="00000000" w:rsidRPr="00000000" w14:paraId="000000C5">
      <w:pPr>
        <w:spacing w:after="0" w:line="240" w:lineRule="auto"/>
        <w:jc w:val="both"/>
        <w:rPr>
          <w:b w:val="1"/>
          <w:bCs w:val="1"/>
        </w:rPr>
      </w:pPr>
      <w:r w:rsidDel="00000000" w:rsidR="00000000" w:rsidRPr="00000000">
        <w:rPr>
          <w:rtl w:val="0"/>
        </w:rPr>
      </w:r>
    </w:p>
    <w:p w:rsidR="00000000" w:rsidDel="00000000" w:rsidP="00000000" w:rsidRDefault="00000000" w:rsidRPr="00000000" w14:paraId="000000C6">
      <w:pPr>
        <w:tabs>
          <w:tab w:val="left" w:leader="none" w:pos="720"/>
        </w:tabs>
        <w:spacing w:after="0" w:line="240" w:lineRule="auto"/>
        <w:jc w:val="both"/>
        <w:rPr>
          <w:b w:val="1"/>
          <w:bCs w:val="1"/>
        </w:rPr>
      </w:pPr>
      <w:r w:rsidDel="00000000" w:rsidR="00000000" w:rsidRPr="00000000">
        <w:rPr>
          <w:b w:val="1"/>
          <w:bCs w:val="1"/>
          <w:rtl w:val="0"/>
        </w:rPr>
        <w:t xml:space="preserve">11.0    DETERMINING AIRCRAFT RVSM COMPLIANCE</w:t>
      </w:r>
    </w:p>
    <w:p w:rsidR="00000000" w:rsidDel="00000000" w:rsidP="00000000" w:rsidRDefault="00000000" w:rsidRPr="00000000" w14:paraId="000000C7">
      <w:pPr>
        <w:spacing w:after="0" w:line="240" w:lineRule="auto"/>
        <w:ind w:right="-360"/>
        <w:jc w:val="both"/>
        <w:rPr/>
      </w:pPr>
      <w:r w:rsidDel="00000000" w:rsidR="00000000" w:rsidRPr="00000000">
        <w:rPr>
          <w:rtl w:val="0"/>
        </w:rPr>
      </w:r>
    </w:p>
    <w:p w:rsidR="00000000" w:rsidDel="00000000" w:rsidP="00000000" w:rsidRDefault="00000000" w:rsidRPr="00000000" w14:paraId="000000C8">
      <w:pPr>
        <w:spacing w:after="0" w:line="240" w:lineRule="auto"/>
        <w:ind w:left="720" w:hanging="720"/>
        <w:jc w:val="both"/>
        <w:rPr/>
      </w:pPr>
      <w:r w:rsidDel="00000000" w:rsidR="00000000" w:rsidRPr="00000000">
        <w:rPr>
          <w:b w:val="1"/>
          <w:bCs w:val="1"/>
          <w:rtl w:val="0"/>
        </w:rPr>
        <w:t xml:space="preserve">11.1</w:t>
      </w:r>
      <w:r w:rsidDel="00000000" w:rsidR="00000000" w:rsidRPr="00000000">
        <w:rPr>
          <w:rtl w:val="0"/>
        </w:rPr>
        <w:tab/>
        <w:t xml:space="preserve">The phrases, “determining aircraft RVSM compliance,” and “initial RVSM airworthiness approval,” both appear in RVSM documents to indicate that the CAA has determined that the </w:t>
      </w:r>
    </w:p>
    <w:p w:rsidR="00000000" w:rsidDel="00000000" w:rsidP="00000000" w:rsidRDefault="00000000" w:rsidRPr="00000000" w14:paraId="000000C9">
      <w:pPr>
        <w:spacing w:after="0" w:line="240" w:lineRule="auto"/>
        <w:ind w:left="720" w:firstLine="0"/>
        <w:jc w:val="both"/>
        <w:rPr/>
      </w:pPr>
      <w:r w:rsidDel="00000000" w:rsidR="00000000" w:rsidRPr="00000000">
        <w:rPr>
          <w:rtl w:val="0"/>
        </w:rPr>
        <w:t xml:space="preserve">operator’s aircraft comply with RVSM standards.  The Authority determines that the operator’s aircraft comply with RVSM standards.</w:t>
      </w:r>
    </w:p>
    <w:p w:rsidR="00000000" w:rsidDel="00000000" w:rsidP="00000000" w:rsidRDefault="00000000" w:rsidRPr="00000000" w14:paraId="000000CA">
      <w:pPr>
        <w:spacing w:after="0" w:line="240" w:lineRule="auto"/>
        <w:jc w:val="both"/>
        <w:rPr/>
      </w:pPr>
      <w:r w:rsidDel="00000000" w:rsidR="00000000" w:rsidRPr="00000000">
        <w:rPr>
          <w:rtl w:val="0"/>
        </w:rPr>
      </w:r>
    </w:p>
    <w:p w:rsidR="00000000" w:rsidDel="00000000" w:rsidP="00000000" w:rsidRDefault="00000000" w:rsidRPr="00000000" w14:paraId="000000CB">
      <w:pPr>
        <w:spacing w:after="0" w:line="240" w:lineRule="auto"/>
        <w:ind w:left="720" w:firstLine="0"/>
        <w:jc w:val="both"/>
        <w:rPr/>
      </w:pPr>
      <w:r w:rsidDel="00000000" w:rsidR="00000000" w:rsidRPr="00000000">
        <w:rPr>
          <w:rtl w:val="0"/>
        </w:rPr>
        <w:t xml:space="preserve">a)  For in-service aircraft, the Authority determines that inspections and aircraft system modifications are completed as required by the applicable Service Bulletin (SB), Service Letter, Supplemental Type Certificate (STC) or any other approved document.</w:t>
      </w:r>
    </w:p>
    <w:p w:rsidR="00000000" w:rsidDel="00000000" w:rsidP="00000000" w:rsidRDefault="00000000" w:rsidRPr="00000000" w14:paraId="000000CC">
      <w:pPr>
        <w:spacing w:after="0" w:line="240" w:lineRule="auto"/>
        <w:ind w:left="720" w:firstLine="0"/>
        <w:jc w:val="both"/>
        <w:rPr/>
      </w:pPr>
      <w:r w:rsidDel="00000000" w:rsidR="00000000" w:rsidRPr="00000000">
        <w:rPr>
          <w:rtl w:val="0"/>
        </w:rPr>
      </w:r>
    </w:p>
    <w:p w:rsidR="00000000" w:rsidDel="00000000" w:rsidP="00000000" w:rsidRDefault="00000000" w:rsidRPr="00000000" w14:paraId="000000CD">
      <w:pPr>
        <w:spacing w:after="0" w:line="240" w:lineRule="auto"/>
        <w:ind w:left="720" w:firstLine="0"/>
        <w:jc w:val="both"/>
        <w:rPr/>
      </w:pPr>
      <w:r w:rsidDel="00000000" w:rsidR="00000000" w:rsidRPr="00000000">
        <w:rPr>
          <w:rtl w:val="0"/>
        </w:rPr>
        <w:t xml:space="preserve">b)  For aircraft manufactured in an RVSM compliant-condition, the Authority determines that the Aeroplane Flight Manual (AFM) or Type Certificate Data Sheet (TCDS) contain a statement of RVSM eligibility;</w:t>
      </w:r>
    </w:p>
    <w:p w:rsidR="00000000" w:rsidDel="00000000" w:rsidP="00000000" w:rsidRDefault="00000000" w:rsidRPr="00000000" w14:paraId="000000CE">
      <w:pPr>
        <w:spacing w:after="0" w:line="240" w:lineRule="auto"/>
        <w:jc w:val="both"/>
        <w:rPr/>
      </w:pPr>
      <w:r w:rsidDel="00000000" w:rsidR="00000000" w:rsidRPr="00000000">
        <w:rPr>
          <w:rtl w:val="0"/>
        </w:rPr>
      </w:r>
    </w:p>
    <w:p w:rsidR="00000000" w:rsidDel="00000000" w:rsidP="00000000" w:rsidRDefault="00000000" w:rsidRPr="00000000" w14:paraId="000000CF">
      <w:pPr>
        <w:numPr>
          <w:ilvl w:val="2"/>
          <w:numId w:val="2"/>
        </w:numPr>
        <w:spacing w:after="0" w:line="240" w:lineRule="auto"/>
        <w:ind w:left="720" w:hanging="720"/>
        <w:jc w:val="both"/>
        <w:rPr/>
      </w:pPr>
      <w:r w:rsidDel="00000000" w:rsidR="00000000" w:rsidRPr="00000000">
        <w:rPr>
          <w:rtl w:val="0"/>
        </w:rPr>
        <w:t xml:space="preserve">The CAA approves the operator’s RVSM maintenance programme;</w:t>
      </w:r>
    </w:p>
    <w:p w:rsidR="00000000" w:rsidDel="00000000" w:rsidP="00000000" w:rsidRDefault="00000000" w:rsidRPr="00000000" w14:paraId="000000D0">
      <w:pPr>
        <w:spacing w:after="0" w:line="240" w:lineRule="auto"/>
        <w:jc w:val="both"/>
        <w:rPr/>
      </w:pPr>
      <w:r w:rsidDel="00000000" w:rsidR="00000000" w:rsidRPr="00000000">
        <w:rPr>
          <w:rtl w:val="0"/>
        </w:rPr>
      </w:r>
    </w:p>
    <w:p w:rsidR="00000000" w:rsidDel="00000000" w:rsidP="00000000" w:rsidRDefault="00000000" w:rsidRPr="00000000" w14:paraId="000000D1">
      <w:pPr>
        <w:numPr>
          <w:ilvl w:val="2"/>
          <w:numId w:val="2"/>
        </w:numPr>
        <w:spacing w:after="0" w:line="240" w:lineRule="auto"/>
        <w:ind w:left="720" w:hanging="720"/>
        <w:jc w:val="both"/>
        <w:rPr/>
      </w:pPr>
      <w:r w:rsidDel="00000000" w:rsidR="00000000" w:rsidRPr="00000000">
        <w:rPr>
          <w:rtl w:val="0"/>
        </w:rPr>
        <w:t xml:space="preserve">The CAA approves the operator’s RVSM operations programme.</w:t>
      </w:r>
    </w:p>
    <w:p w:rsidR="00000000" w:rsidDel="00000000" w:rsidP="00000000" w:rsidRDefault="00000000" w:rsidRPr="00000000" w14:paraId="000000D2">
      <w:pPr>
        <w:spacing w:after="0" w:line="240" w:lineRule="auto"/>
        <w:jc w:val="both"/>
        <w:rPr/>
      </w:pPr>
      <w:r w:rsidDel="00000000" w:rsidR="00000000" w:rsidRPr="00000000">
        <w:rPr>
          <w:rtl w:val="0"/>
        </w:rPr>
      </w:r>
    </w:p>
    <w:p w:rsidR="00000000" w:rsidDel="00000000" w:rsidP="00000000" w:rsidRDefault="00000000" w:rsidRPr="00000000" w14:paraId="000000D3">
      <w:pPr>
        <w:numPr>
          <w:ilvl w:val="2"/>
          <w:numId w:val="2"/>
        </w:numPr>
        <w:spacing w:after="0" w:line="240" w:lineRule="auto"/>
        <w:ind w:left="0" w:firstLine="0"/>
        <w:jc w:val="both"/>
        <w:rPr/>
      </w:pPr>
      <w:r w:rsidDel="00000000" w:rsidR="00000000" w:rsidRPr="00000000">
        <w:rPr>
          <w:rtl w:val="0"/>
        </w:rPr>
        <w:t xml:space="preserve">The CAA accepts the operator’s plan to participate in monitoring programmes;</w:t>
      </w:r>
    </w:p>
    <w:p w:rsidR="00000000" w:rsidDel="00000000" w:rsidP="00000000" w:rsidRDefault="00000000" w:rsidRPr="00000000" w14:paraId="000000D4">
      <w:pPr>
        <w:spacing w:after="0" w:line="240" w:lineRule="auto"/>
        <w:jc w:val="both"/>
        <w:rPr/>
      </w:pPr>
      <w:r w:rsidDel="00000000" w:rsidR="00000000" w:rsidRPr="00000000">
        <w:rPr>
          <w:rtl w:val="0"/>
        </w:rPr>
      </w:r>
    </w:p>
    <w:p w:rsidR="00000000" w:rsidDel="00000000" w:rsidP="00000000" w:rsidRDefault="00000000" w:rsidRPr="00000000" w14:paraId="000000D5">
      <w:pPr>
        <w:numPr>
          <w:ilvl w:val="3"/>
          <w:numId w:val="2"/>
        </w:numPr>
        <w:spacing w:after="0" w:line="240" w:lineRule="auto"/>
        <w:ind w:left="900" w:hanging="900"/>
        <w:jc w:val="both"/>
        <w:rPr/>
      </w:pPr>
      <w:r w:rsidDel="00000000" w:rsidR="00000000" w:rsidRPr="00000000">
        <w:rPr>
          <w:rtl w:val="0"/>
        </w:rPr>
        <w:t xml:space="preserve">If required by the Authority, the operator successfully completes a validation flight. The CAA may accompany the operator on a flight to verify that RVSM operations and maintenance procedures and practices are used effectively. The validation flight may be accomplished during a revenue flight, as determined by the CAA on a case-by-case basis.</w:t>
      </w:r>
    </w:p>
    <w:p w:rsidR="00000000" w:rsidDel="00000000" w:rsidP="00000000" w:rsidRDefault="00000000" w:rsidRPr="00000000" w14:paraId="000000D6">
      <w:pPr>
        <w:spacing w:after="0" w:line="240" w:lineRule="auto"/>
        <w:jc w:val="both"/>
        <w:rPr/>
      </w:pP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b w:val="1"/>
          <w:bCs w:val="1"/>
        </w:rPr>
      </w:pP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A">
      <w:pPr>
        <w:tabs>
          <w:tab w:val="left" w:leader="none" w:pos="1260"/>
        </w:tabs>
        <w:spacing w:after="0" w:line="240" w:lineRule="auto"/>
        <w:rPr/>
      </w:pPr>
      <w:r w:rsidDel="00000000" w:rsidR="00000000" w:rsidRPr="00000000">
        <w:rPr>
          <w:rtl w:val="0"/>
        </w:rPr>
      </w:r>
    </w:p>
    <w:p w:rsidR="00000000" w:rsidDel="00000000" w:rsidP="00000000" w:rsidRDefault="00000000" w:rsidRPr="00000000" w14:paraId="000000DB">
      <w:pPr>
        <w:tabs>
          <w:tab w:val="left" w:leader="none" w:pos="1260"/>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44768</wp:posOffset>
            </wp:positionH>
            <wp:positionV relativeFrom="paragraph">
              <wp:posOffset>145415</wp:posOffset>
            </wp:positionV>
            <wp:extent cx="1400810" cy="586740"/>
            <wp:effectExtent b="0" l="0" r="0" t="0"/>
            <wp:wrapNone/>
            <wp:docPr id="201294680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DC">
      <w:pPr>
        <w:spacing w:after="0" w:line="240" w:lineRule="auto"/>
        <w:rPr/>
      </w:pPr>
      <w:r w:rsidDel="00000000" w:rsidR="00000000" w:rsidRPr="00000000">
        <w:rPr>
          <w:rtl w:val="0"/>
        </w:rPr>
      </w:r>
    </w:p>
    <w:p w:rsidR="00000000" w:rsidDel="00000000" w:rsidP="00000000" w:rsidRDefault="00000000" w:rsidRPr="00000000" w14:paraId="000000DD">
      <w:pPr>
        <w:tabs>
          <w:tab w:val="left" w:leader="none" w:pos="1260"/>
        </w:tabs>
        <w:spacing w:after="0" w:line="240" w:lineRule="auto"/>
        <w:ind w:firstLine="720"/>
        <w:jc w:val="both"/>
        <w:rPr/>
      </w:pPr>
      <w:r w:rsidDel="00000000" w:rsidR="00000000" w:rsidRPr="00000000">
        <w:rPr>
          <w:rtl w:val="0"/>
        </w:rPr>
      </w:r>
    </w:p>
    <w:p w:rsidR="00000000" w:rsidDel="00000000" w:rsidP="00000000" w:rsidRDefault="00000000" w:rsidRPr="00000000" w14:paraId="000000DE">
      <w:pPr>
        <w:spacing w:after="0" w:line="240" w:lineRule="auto"/>
        <w:rPr/>
      </w:pPr>
      <w:r w:rsidDel="00000000" w:rsidR="00000000" w:rsidRPr="00000000">
        <w:rPr>
          <w:rtl w:val="0"/>
        </w:rPr>
      </w:r>
    </w:p>
    <w:p w:rsidR="00000000" w:rsidDel="00000000" w:rsidP="00000000" w:rsidRDefault="00000000" w:rsidRPr="00000000" w14:paraId="000000DF">
      <w:pPr>
        <w:spacing w:after="0" w:line="240" w:lineRule="auto"/>
        <w:rPr/>
      </w:pPr>
      <w:r w:rsidDel="00000000" w:rsidR="00000000" w:rsidRPr="00000000">
        <w:rPr>
          <w:rtl w:val="0"/>
        </w:rPr>
        <w:t xml:space="preserve">_____________________</w:t>
      </w:r>
    </w:p>
    <w:p w:rsidR="00000000" w:rsidDel="00000000" w:rsidP="00000000" w:rsidRDefault="00000000" w:rsidRPr="00000000" w14:paraId="000000E0">
      <w:pPr>
        <w:spacing w:after="0" w:line="240" w:lineRule="auto"/>
        <w:rPr>
          <w:b w:val="1"/>
          <w:bCs w:val="1"/>
        </w:rPr>
      </w:pPr>
      <w:r w:rsidDel="00000000" w:rsidR="00000000" w:rsidRPr="00000000">
        <w:rPr>
          <w:b w:val="1"/>
          <w:bCs w:val="1"/>
          <w:rtl w:val="0"/>
        </w:rPr>
        <w:t xml:space="preserve"> Director Safety Operations</w:t>
      </w:r>
    </w:p>
    <w:p w:rsidR="00000000" w:rsidDel="00000000" w:rsidP="00000000" w:rsidRDefault="00000000" w:rsidRPr="00000000" w14:paraId="000000E1">
      <w:pPr>
        <w:spacing w:after="0" w:line="240" w:lineRule="auto"/>
        <w:rPr/>
      </w:pPr>
      <w:r w:rsidDel="00000000" w:rsidR="00000000" w:rsidRPr="00000000">
        <w:rPr>
          <w:rtl w:val="0"/>
        </w:rPr>
      </w:r>
    </w:p>
    <w:p w:rsidR="00000000" w:rsidDel="00000000" w:rsidP="00000000" w:rsidRDefault="00000000" w:rsidRPr="00000000" w14:paraId="000000E2">
      <w:pPr>
        <w:spacing w:after="0" w:line="240" w:lineRule="auto"/>
        <w:ind w:left="1170" w:firstLine="0"/>
        <w:jc w:val="both"/>
        <w:rPr/>
      </w:pPr>
      <w:r w:rsidDel="00000000" w:rsidR="00000000" w:rsidRPr="00000000">
        <w:rPr>
          <w:rtl w:val="0"/>
        </w:rPr>
      </w:r>
    </w:p>
    <w:p w:rsidR="00000000" w:rsidDel="00000000" w:rsidP="00000000" w:rsidRDefault="00000000" w:rsidRPr="00000000" w14:paraId="000000E3">
      <w:pPr>
        <w:spacing w:after="0" w:line="240" w:lineRule="auto"/>
        <w:jc w:val="both"/>
        <w:rPr/>
      </w:pPr>
      <w:r w:rsidDel="00000000" w:rsidR="00000000" w:rsidRPr="00000000">
        <w:rPr>
          <w:rtl w:val="0"/>
        </w:rPr>
      </w:r>
    </w:p>
    <w:p w:rsidR="00000000" w:rsidDel="00000000" w:rsidP="00000000" w:rsidRDefault="00000000" w:rsidRPr="00000000" w14:paraId="000000E4">
      <w:pPr>
        <w:spacing w:after="0" w:line="240" w:lineRule="auto"/>
        <w:rPr/>
      </w:pPr>
      <w:r w:rsidDel="00000000" w:rsidR="00000000" w:rsidRPr="00000000">
        <w:rPr>
          <w:rtl w:val="0"/>
        </w:rPr>
      </w:r>
    </w:p>
    <w:p w:rsidR="00000000" w:rsidDel="00000000" w:rsidP="00000000" w:rsidRDefault="00000000" w:rsidRPr="00000000" w14:paraId="000000E5">
      <w:pPr>
        <w:spacing w:after="0" w:lin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sea1fa4lfbs9"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TCAA-AC-GEN026</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September 2025</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72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1051.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0"/>
      <w:gridCol w:w="4880"/>
      <w:gridCol w:w="2701"/>
      <w:tblGridChange w:id="0">
        <w:tblGrid>
          <w:gridCol w:w="3470"/>
          <w:gridCol w:w="4880"/>
          <w:gridCol w:w="2701"/>
        </w:tblGrid>
      </w:tblGridChange>
    </w:tblGrid>
    <w:tr>
      <w:trPr>
        <w:cantSplit w:val="0"/>
        <w:trHeight w:val="1049" w:hRule="atLeast"/>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143000" cy="595630"/>
                <wp:effectExtent b="0" l="0" r="0" t="0"/>
                <wp:docPr descr="A blue and orange logo&#10;&#10;AI-generated content may be incorrect." id="2012946808"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23553" l="6546" r="3527" t="1654"/>
                        <a:stretch>
                          <a:fillRect/>
                        </a:stretch>
                      </pic:blipFill>
                      <pic:spPr>
                        <a:xfrm>
                          <a:off x="0" y="0"/>
                          <a:ext cx="1143000" cy="59563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p>
      </w:tc>
      <w:tc>
        <w:tcPr>
          <w:shd w:fill="cfe2f3"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p>
        <w:p w:rsidR="00000000" w:rsidDel="00000000" w:rsidP="00000000" w:rsidRDefault="00000000" w:rsidRPr="00000000" w14:paraId="000000EB">
          <w:pPr>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Advisory Circular</w:t>
          </w:r>
        </w:p>
      </w:tc>
    </w:tr>
    <w:tr>
      <w:trPr>
        <w:cantSplit w:val="0"/>
        <w:trHeight w:val="338" w:hRule="atLeast"/>
        <w:tblHeader w:val="0"/>
      </w:trPr>
      <w:tc>
        <w:tcPr>
          <w:shd w:fill="cfe2f3"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 TCAA-AC-GEN026</w:t>
          </w:r>
          <w:r w:rsidDel="00000000" w:rsidR="00000000" w:rsidRPr="00000000">
            <w:rPr>
              <w:rtl w:val="0"/>
            </w:rPr>
          </w:r>
        </w:p>
      </w:tc>
      <w:tc>
        <w:tcPr>
          <w:shd w:fill="cfe2f3" w:val="clear"/>
        </w:tcPr>
        <w:p w:rsidR="00000000" w:rsidDel="00000000" w:rsidP="00000000" w:rsidRDefault="00000000" w:rsidRPr="00000000" w14:paraId="000000ED">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16"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REDUCED VERTICAL SEPARATION MINIMA (RVSM OPS) CERTIFICATION</w:t>
          </w:r>
          <w:r w:rsidDel="00000000" w:rsidR="00000000" w:rsidRPr="00000000">
            <w:rPr>
              <w:rtl w:val="0"/>
            </w:rPr>
          </w:r>
        </w:p>
      </w:tc>
      <w:tc>
        <w:tcPr>
          <w:shd w:fill="cfe2f3"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525" w:hanging="525"/>
      </w:pPr>
      <w:rPr>
        <w:b w:val="1"/>
        <w:bCs w:val="1"/>
      </w:rPr>
    </w:lvl>
    <w:lvl w:ilvl="1">
      <w:start w:val="3"/>
      <w:numFmt w:val="decimal"/>
      <w:lvlText w:val="%1.%2"/>
      <w:lvlJc w:val="left"/>
      <w:pPr>
        <w:ind w:left="525" w:hanging="525"/>
      </w:pPr>
      <w:rPr>
        <w:b w:val="1"/>
        <w:bCs w:val="1"/>
      </w:rPr>
    </w:lvl>
    <w:lvl w:ilvl="2">
      <w:start w:val="4"/>
      <w:numFmt w:val="decimal"/>
      <w:lvlText w:val="%1.%2.%3"/>
      <w:lvlJc w:val="left"/>
      <w:pPr>
        <w:ind w:left="720" w:hanging="720"/>
      </w:pPr>
      <w:rPr>
        <w:b w:val="1"/>
        <w:bCs w:val="1"/>
      </w:rPr>
    </w:lvl>
    <w:lvl w:ilvl="3">
      <w:start w:val="1"/>
      <w:numFmt w:val="decimal"/>
      <w:lvlText w:val="%1.%2.%3.%4"/>
      <w:lvlJc w:val="left"/>
      <w:pPr>
        <w:ind w:left="1080" w:hanging="108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440" w:hanging="144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800" w:hanging="1800"/>
      </w:pPr>
      <w:rPr>
        <w:b w:val="1"/>
        <w:bCs w:val="1"/>
      </w:rPr>
    </w:lvl>
    <w:lvl w:ilvl="8">
      <w:start w:val="1"/>
      <w:numFmt w:val="decimal"/>
      <w:lvlText w:val="%1.%2.%3.%4.%5.%6.%7.%8.%9"/>
      <w:lvlJc w:val="left"/>
      <w:pPr>
        <w:ind w:left="1800" w:hanging="1800"/>
      </w:pPr>
      <w:rPr>
        <w:b w:val="1"/>
        <w:bCs w:val="1"/>
      </w:rPr>
    </w:lvl>
  </w:abstractNum>
  <w:abstractNum w:abstractNumId="2">
    <w:lvl w:ilvl="0">
      <w:start w:val="11"/>
      <w:numFmt w:val="decimal"/>
      <w:lvlText w:val="%1"/>
      <w:lvlJc w:val="left"/>
      <w:pPr>
        <w:ind w:left="600" w:hanging="600"/>
      </w:pPr>
      <w:rPr/>
    </w:lvl>
    <w:lvl w:ilvl="1">
      <w:start w:val="1"/>
      <w:numFmt w:val="decimal"/>
      <w:lvlText w:val="%1.%2"/>
      <w:lvlJc w:val="left"/>
      <w:pPr>
        <w:ind w:left="600" w:hanging="600"/>
      </w:pPr>
      <w:rPr/>
    </w:lvl>
    <w:lvl w:ilvl="2">
      <w:start w:val="1"/>
      <w:numFmt w:val="decimal"/>
      <w:lvlText w:val="%1.%2.%3"/>
      <w:lvlJc w:val="left"/>
      <w:pPr>
        <w:ind w:left="720" w:hanging="720"/>
      </w:pPr>
      <w:rPr>
        <w:b w:val="1"/>
        <w:bCs w:val="1"/>
        <w:sz w:val="22"/>
        <w:szCs w:val="22"/>
      </w:rPr>
    </w:lvl>
    <w:lvl w:ilvl="3">
      <w:start w:val="1"/>
      <w:numFmt w:val="decimal"/>
      <w:lvlText w:val="%1.%2.%3.%4"/>
      <w:lvlJc w:val="left"/>
      <w:pPr>
        <w:ind w:left="810" w:hanging="720"/>
      </w:pPr>
      <w:rPr>
        <w:b w:val="1"/>
        <w:bCs w:val="1"/>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6"/>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b w:val="1"/>
        <w:bCs w:val="1"/>
        <w:sz w:val="22"/>
        <w:szCs w:val="22"/>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8"/>
      <w:numFmt w:val="decimal"/>
      <w:lvlText w:val="%1"/>
      <w:lvlJc w:val="left"/>
      <w:pPr>
        <w:ind w:left="360" w:hanging="360"/>
      </w:pPr>
      <w:rPr>
        <w:b w:val="1"/>
        <w:bCs w:val="1"/>
        <w:sz w:val="22"/>
        <w:szCs w:val="22"/>
      </w:rPr>
    </w:lvl>
    <w:lvl w:ilvl="1">
      <w:start w:val="2"/>
      <w:numFmt w:val="decimal"/>
      <w:lvlText w:val="%1.%2"/>
      <w:lvlJc w:val="left"/>
      <w:pPr>
        <w:ind w:left="360" w:hanging="360"/>
      </w:pPr>
      <w:rPr>
        <w:b w:val="1"/>
        <w:bCs w:val="1"/>
        <w:sz w:val="22"/>
        <w:szCs w:val="22"/>
      </w:rPr>
    </w:lvl>
    <w:lvl w:ilvl="2">
      <w:start w:val="1"/>
      <w:numFmt w:val="decimal"/>
      <w:lvlText w:val="%1.%2.%3"/>
      <w:lvlJc w:val="left"/>
      <w:pPr>
        <w:ind w:left="720" w:hanging="720"/>
      </w:pPr>
      <w:rPr>
        <w:b w:val="1"/>
        <w:bCs w:val="1"/>
        <w:sz w:val="22"/>
        <w:szCs w:val="22"/>
      </w:rPr>
    </w:lvl>
    <w:lvl w:ilvl="3">
      <w:start w:val="1"/>
      <w:numFmt w:val="decimal"/>
      <w:lvlText w:val="%1.%2.%3.%4"/>
      <w:lvlJc w:val="left"/>
      <w:pPr>
        <w:ind w:left="720" w:hanging="720"/>
      </w:pPr>
      <w:rPr>
        <w:b w:val="1"/>
        <w:bCs w:val="1"/>
        <w:sz w:val="22"/>
        <w:szCs w:val="22"/>
      </w:rPr>
    </w:lvl>
    <w:lvl w:ilvl="4">
      <w:start w:val="1"/>
      <w:numFmt w:val="decimal"/>
      <w:lvlText w:val="%1.%2.%3.%4.%5"/>
      <w:lvlJc w:val="left"/>
      <w:pPr>
        <w:ind w:left="1080" w:hanging="1080"/>
      </w:pPr>
      <w:rPr>
        <w:b w:val="1"/>
        <w:bCs w:val="1"/>
        <w:sz w:val="22"/>
        <w:szCs w:val="22"/>
      </w:rPr>
    </w:lvl>
    <w:lvl w:ilvl="5">
      <w:start w:val="1"/>
      <w:numFmt w:val="decimal"/>
      <w:lvlText w:val="%1.%2.%3.%4.%5.%6"/>
      <w:lvlJc w:val="left"/>
      <w:pPr>
        <w:ind w:left="1080" w:hanging="1080"/>
      </w:pPr>
      <w:rPr>
        <w:b w:val="1"/>
        <w:bCs w:val="1"/>
        <w:sz w:val="22"/>
        <w:szCs w:val="22"/>
      </w:rPr>
    </w:lvl>
    <w:lvl w:ilvl="6">
      <w:start w:val="1"/>
      <w:numFmt w:val="decimal"/>
      <w:lvlText w:val="%1.%2.%3.%4.%5.%6.%7"/>
      <w:lvlJc w:val="left"/>
      <w:pPr>
        <w:ind w:left="1440" w:hanging="1440"/>
      </w:pPr>
      <w:rPr>
        <w:b w:val="1"/>
        <w:bCs w:val="1"/>
        <w:sz w:val="22"/>
        <w:szCs w:val="22"/>
      </w:rPr>
    </w:lvl>
    <w:lvl w:ilvl="7">
      <w:start w:val="1"/>
      <w:numFmt w:val="decimal"/>
      <w:lvlText w:val="%1.%2.%3.%4.%5.%6.%7.%8"/>
      <w:lvlJc w:val="left"/>
      <w:pPr>
        <w:ind w:left="1440" w:hanging="1440"/>
      </w:pPr>
      <w:rPr>
        <w:b w:val="1"/>
        <w:bCs w:val="1"/>
        <w:sz w:val="22"/>
        <w:szCs w:val="22"/>
      </w:rPr>
    </w:lvl>
    <w:lvl w:ilvl="8">
      <w:start w:val="1"/>
      <w:numFmt w:val="decimal"/>
      <w:lvlText w:val="%1.%2.%3.%4.%5.%6.%7.%8.%9"/>
      <w:lvlJc w:val="left"/>
      <w:pPr>
        <w:ind w:left="1800" w:hanging="1800"/>
      </w:pPr>
      <w:rPr>
        <w:b w:val="1"/>
        <w:bCs w:val="1"/>
        <w:sz w:val="22"/>
        <w:szCs w:val="22"/>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tabs>
        <w:tab w:val="left" w:leader="none" w:pos="0"/>
      </w:tabs>
      <w:spacing w:after="0" w:line="240" w:lineRule="auto"/>
      <w:ind w:firstLine="360"/>
      <w:jc w:val="center"/>
    </w:pPr>
    <w:rPr>
      <w:rFonts w:ascii="Times New Roman" w:cs="Times New Roman" w:eastAsia="Times New Roman" w:hAnsi="Times New Roman"/>
      <w:sz w:val="20"/>
      <w:szCs w:val="20"/>
    </w:rPr>
  </w:style>
  <w:style w:type="paragraph" w:styleId="Heading3">
    <w:name w:val="heading 3"/>
    <w:basedOn w:val="Normal"/>
    <w:next w:val="Normal"/>
    <w:pPr>
      <w:keepNext w:val="1"/>
      <w:tabs>
        <w:tab w:val="left" w:leader="none" w:pos="0"/>
      </w:tabs>
      <w:spacing w:after="0" w:line="240" w:lineRule="auto"/>
      <w:ind w:firstLine="360"/>
      <w:jc w:val="right"/>
    </w:pPr>
    <w:rPr>
      <w:rFonts w:ascii="Times New Roman" w:cs="Times New Roman" w:eastAsia="Times New Roman" w:hAnsi="Times New Roman"/>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0"/>
      </w:tabs>
      <w:spacing w:after="0" w:line="240" w:lineRule="auto"/>
      <w:ind w:right="-180"/>
      <w:jc w:val="center"/>
    </w:pPr>
    <w:rPr>
      <w:rFonts w:ascii="Courier New" w:cs="Courier New" w:eastAsia="Courier New" w:hAnsi="Courier New"/>
      <w:b w:val="1"/>
      <w:bCs w:val="1"/>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C2F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2F69"/>
    <w:rPr>
      <w:rFonts w:ascii="Calibri" w:cs="Times New Roman" w:eastAsia="Times New Roman" w:hAnsi="Calibri"/>
    </w:rPr>
  </w:style>
  <w:style w:type="paragraph" w:styleId="BlockText">
    <w:name w:val="Block Text"/>
    <w:basedOn w:val="Normal"/>
    <w:rsid w:val="005C2F69"/>
    <w:pPr>
      <w:suppressAutoHyphens w:val="1"/>
      <w:overflowPunct w:val="0"/>
      <w:autoSpaceDE w:val="0"/>
      <w:autoSpaceDN w:val="0"/>
      <w:adjustRightInd w:val="0"/>
      <w:spacing w:after="0" w:line="240" w:lineRule="auto"/>
      <w:ind w:left="720" w:right="-360" w:firstLine="720"/>
      <w:textAlignment w:val="baseline"/>
    </w:pPr>
    <w:rPr>
      <w:rFonts w:ascii="Courier New" w:hAnsi="Courier New"/>
      <w:sz w:val="24"/>
      <w:szCs w:val="20"/>
    </w:rPr>
  </w:style>
  <w:style w:type="paragraph" w:styleId="Footer">
    <w:name w:val="footer"/>
    <w:basedOn w:val="Normal"/>
    <w:link w:val="FooterChar"/>
    <w:uiPriority w:val="99"/>
    <w:unhideWhenUsed w:val="1"/>
    <w:rsid w:val="005C2F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2F69"/>
    <w:rPr>
      <w:rFonts w:ascii="Calibri" w:cs="Times New Roman" w:eastAsia="Times New Roman" w:hAnsi="Calibri"/>
    </w:rPr>
  </w:style>
  <w:style w:type="character" w:styleId="Heading2Char" w:customStyle="1">
    <w:name w:val="Heading 2 Char"/>
    <w:basedOn w:val="DefaultParagraphFont"/>
    <w:link w:val="Heading2"/>
    <w:rsid w:val="00711E78"/>
    <w:rPr>
      <w:rFonts w:ascii="Times New Roman" w:cs="Times New Roman" w:eastAsia="Times New Roman" w:hAnsi="Times New Roman"/>
      <w:sz w:val="20"/>
      <w:szCs w:val="20"/>
    </w:rPr>
  </w:style>
  <w:style w:type="character" w:styleId="Heading3Char" w:customStyle="1">
    <w:name w:val="Heading 3 Char"/>
    <w:basedOn w:val="DefaultParagraphFont"/>
    <w:link w:val="Heading3"/>
    <w:rsid w:val="00711E78"/>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711E78"/>
    <w:rPr>
      <w:rFonts w:ascii="Courier New" w:cs="Times New Roman" w:eastAsia="Times New Roman" w:hAnsi="Courier New"/>
      <w:b w:val="1"/>
      <w:bCs w:val="1"/>
      <w:sz w:val="24"/>
      <w:szCs w:val="20"/>
    </w:rPr>
  </w:style>
  <w:style w:type="paragraph" w:styleId="BodyTextIndent2">
    <w:name w:val="Body Text Indent 2"/>
    <w:basedOn w:val="Normal"/>
    <w:link w:val="BodyTextIndent2Char"/>
    <w:rsid w:val="00711E78"/>
    <w:pPr>
      <w:tabs>
        <w:tab w:val="left" w:pos="900"/>
      </w:tabs>
      <w:overflowPunct w:val="0"/>
      <w:autoSpaceDE w:val="0"/>
      <w:autoSpaceDN w:val="0"/>
      <w:adjustRightInd w:val="0"/>
      <w:spacing w:after="0" w:line="240" w:lineRule="auto"/>
      <w:ind w:left="900"/>
      <w:textAlignment w:val="baseline"/>
    </w:pPr>
    <w:rPr>
      <w:rFonts w:ascii="Times New Roman" w:hAnsi="Times New Roman"/>
      <w:sz w:val="20"/>
      <w:szCs w:val="20"/>
    </w:rPr>
  </w:style>
  <w:style w:type="character" w:styleId="BodyTextIndent2Char" w:customStyle="1">
    <w:name w:val="Body Text Indent 2 Char"/>
    <w:basedOn w:val="DefaultParagraphFont"/>
    <w:link w:val="BodyTextIndent2"/>
    <w:rsid w:val="00711E78"/>
    <w:rPr>
      <w:rFonts w:ascii="Times New Roman" w:cs="Times New Roman" w:eastAsia="Times New Roman" w:hAnsi="Times New Roman"/>
      <w:sz w:val="20"/>
      <w:szCs w:val="20"/>
    </w:rPr>
  </w:style>
  <w:style w:type="paragraph" w:styleId="ListParagraph">
    <w:name w:val="List Paragraph"/>
    <w:basedOn w:val="Normal"/>
    <w:uiPriority w:val="34"/>
    <w:qFormat w:val="1"/>
    <w:rsid w:val="00711E78"/>
    <w:pPr>
      <w:overflowPunct w:val="0"/>
      <w:autoSpaceDE w:val="0"/>
      <w:autoSpaceDN w:val="0"/>
      <w:adjustRightInd w:val="0"/>
      <w:spacing w:after="0" w:line="240" w:lineRule="auto"/>
      <w:ind w:left="720"/>
      <w:textAlignment w:val="baseline"/>
    </w:pPr>
    <w:rPr>
      <w:rFonts w:ascii="Times New Roman" w:hAnsi="Times New Roman"/>
      <w:sz w:val="24"/>
      <w:szCs w:val="20"/>
    </w:rPr>
  </w:style>
  <w:style w:type="character" w:styleId="Heading1Char" w:customStyle="1">
    <w:name w:val="Heading 1 Char"/>
    <w:basedOn w:val="DefaultParagraphFont"/>
    <w:link w:val="Heading1"/>
    <w:uiPriority w:val="9"/>
    <w:rsid w:val="00BA423D"/>
    <w:rPr>
      <w:rFonts w:asciiTheme="majorHAnsi" w:cstheme="majorBidi" w:eastAsiaTheme="majorEastAsia" w:hAnsiTheme="majorHAnsi"/>
      <w:color w:val="2e74b5" w:themeColor="accent1" w:themeShade="0000BF"/>
      <w:sz w:val="32"/>
      <w:szCs w:val="32"/>
    </w:rPr>
  </w:style>
  <w:style w:type="character" w:styleId="Heading4Char" w:customStyle="1">
    <w:name w:val="Heading 4 Char"/>
    <w:basedOn w:val="DefaultParagraphFont"/>
    <w:link w:val="Heading4"/>
    <w:uiPriority w:val="9"/>
    <w:semiHidden w:val="1"/>
    <w:rsid w:val="00BA423D"/>
    <w:rPr>
      <w:rFonts w:asciiTheme="majorHAnsi" w:cstheme="majorBidi" w:eastAsiaTheme="majorEastAsia" w:hAnsiTheme="majorHAnsi"/>
      <w:i w:val="1"/>
      <w:iCs w:val="1"/>
      <w:color w:val="2e74b5" w:themeColor="accent1" w:themeShade="0000BF"/>
    </w:rPr>
  </w:style>
  <w:style w:type="paragraph" w:styleId="PlainText">
    <w:name w:val="Plain Text"/>
    <w:basedOn w:val="Normal"/>
    <w:link w:val="PlainTextChar"/>
    <w:rsid w:val="00115E0E"/>
    <w:pPr>
      <w:spacing w:after="0" w:line="240" w:lineRule="auto"/>
    </w:pPr>
    <w:rPr>
      <w:rFonts w:ascii="Courier New" w:cs="Courier New" w:hAnsi="Courier New"/>
      <w:color w:val="000000"/>
      <w:sz w:val="20"/>
      <w:szCs w:val="20"/>
      <w:lang w:val="en-GB"/>
    </w:rPr>
  </w:style>
  <w:style w:type="character" w:styleId="PlainTextChar" w:customStyle="1">
    <w:name w:val="Plain Text Char"/>
    <w:basedOn w:val="DefaultParagraphFont"/>
    <w:link w:val="PlainText"/>
    <w:rsid w:val="00115E0E"/>
    <w:rPr>
      <w:rFonts w:ascii="Courier New" w:cs="Courier New" w:eastAsia="Times New Roman" w:hAnsi="Courier New"/>
      <w:color w:val="000000"/>
      <w:sz w:val="20"/>
      <w:szCs w:val="20"/>
      <w:lang w:val="en-GB"/>
    </w:rPr>
  </w:style>
  <w:style w:type="paragraph" w:styleId="BalloonText">
    <w:name w:val="Balloon Text"/>
    <w:basedOn w:val="Normal"/>
    <w:link w:val="BalloonTextChar"/>
    <w:uiPriority w:val="99"/>
    <w:semiHidden w:val="1"/>
    <w:unhideWhenUsed w:val="1"/>
    <w:rsid w:val="005024E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024EE"/>
    <w:rPr>
      <w:rFonts w:ascii="Tahoma" w:cs="Tahoma" w:eastAsia="Times New Roman" w:hAnsi="Tahoma"/>
      <w:sz w:val="16"/>
      <w:szCs w:val="16"/>
    </w:rPr>
  </w:style>
  <w:style w:type="paragraph" w:styleId="NoSpacing">
    <w:name w:val="No Spacing"/>
    <w:uiPriority w:val="1"/>
    <w:qFormat w:val="1"/>
    <w:rsid w:val="00097845"/>
    <w:pPr>
      <w:overflowPunct w:val="0"/>
      <w:autoSpaceDE w:val="0"/>
      <w:autoSpaceDN w:val="0"/>
      <w:adjustRightInd w:val="0"/>
      <w:spacing w:after="0" w:line="240" w:lineRule="auto"/>
      <w:textAlignment w:val="baseline"/>
    </w:pPr>
    <w:rPr>
      <w:rFonts w:ascii="Times New Roman" w:cs="Times New Roman" w:eastAsia="Times New Roman" w:hAnsi="Times New Roman"/>
      <w:noProof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tb9to1CjuesJWw1eIOZ+5nC+w==">CgMxLjAyDmguc2VhMWZhNGxmYnM5OAByITEtMGxPMTZVNUhNN3VQaTdJOUw2NnV3UkVnX0J5ZnZweg==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2019-11-11T08:43:00Z</dcterms:created>
  <dc:creator>Lenovo</dc:creator>
</cp:coreProperties>
</file>