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90A4F" w14:textId="046806E4" w:rsidR="000942DF" w:rsidRDefault="00000000">
      <w:pPr>
        <w:pStyle w:val="Heading3"/>
        <w:ind w:left="720" w:hanging="720"/>
        <w:jc w:val="left"/>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1.0 </w:t>
      </w:r>
      <w:r>
        <w:rPr>
          <w:rFonts w:ascii="Times New Roman" w:eastAsia="Times New Roman" w:hAnsi="Times New Roman" w:cs="Times New Roman"/>
          <w:sz w:val="22"/>
          <w:szCs w:val="22"/>
        </w:rPr>
        <w:tab/>
        <w:t>PURPOSE</w:t>
      </w:r>
      <w:r w:rsidR="00CC156E">
        <w:rPr>
          <w:rFonts w:ascii="Times New Roman" w:eastAsia="Times New Roman" w:hAnsi="Times New Roman" w:cs="Times New Roman"/>
          <w:sz w:val="22"/>
          <w:szCs w:val="22"/>
        </w:rPr>
        <w:t xml:space="preserve"> </w:t>
      </w:r>
    </w:p>
    <w:p w14:paraId="01FD4A73" w14:textId="77777777" w:rsidR="000942DF" w:rsidRDefault="000942DF">
      <w:pPr>
        <w:ind w:left="720" w:hanging="720"/>
        <w:rPr>
          <w:rFonts w:ascii="Times New Roman" w:eastAsia="Times New Roman" w:hAnsi="Times New Roman" w:cs="Times New Roman"/>
          <w:sz w:val="22"/>
          <w:szCs w:val="22"/>
        </w:rPr>
      </w:pPr>
    </w:p>
    <w:p w14:paraId="6D1DD7C5" w14:textId="77777777" w:rsidR="000942DF" w:rsidRDefault="00000000">
      <w:pPr>
        <w:tabs>
          <w:tab w:val="left" w:pos="720"/>
          <w:tab w:val="left" w:pos="1260"/>
        </w:tabs>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b/>
        <w:t>This Advisory Circular (AC) provides information to operators from which they can obtain guidance for operations in RVSM, MNPS or RNP Type airspaces.</w:t>
      </w:r>
    </w:p>
    <w:p w14:paraId="2CEB910A" w14:textId="77777777" w:rsidR="000942DF" w:rsidRDefault="000942DF">
      <w:pPr>
        <w:tabs>
          <w:tab w:val="left" w:pos="720"/>
          <w:tab w:val="left" w:pos="1260"/>
        </w:tabs>
        <w:ind w:left="720" w:hanging="720"/>
        <w:jc w:val="center"/>
        <w:rPr>
          <w:rFonts w:ascii="Times New Roman" w:eastAsia="Times New Roman" w:hAnsi="Times New Roman" w:cs="Times New Roman"/>
          <w:sz w:val="22"/>
          <w:szCs w:val="22"/>
        </w:rPr>
      </w:pPr>
    </w:p>
    <w:p w14:paraId="6427E966" w14:textId="77777777" w:rsidR="000942DF" w:rsidRDefault="00000000">
      <w:pPr>
        <w:tabs>
          <w:tab w:val="left" w:pos="720"/>
          <w:tab w:val="left" w:pos="1260"/>
        </w:tabs>
        <w:ind w:left="720" w:hanging="720"/>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2.0 </w:t>
      </w:r>
      <w:r>
        <w:rPr>
          <w:rFonts w:ascii="Times New Roman" w:eastAsia="Times New Roman" w:hAnsi="Times New Roman" w:cs="Times New Roman"/>
          <w:b/>
          <w:sz w:val="22"/>
          <w:szCs w:val="22"/>
        </w:rPr>
        <w:tab/>
        <w:t xml:space="preserve">REFERENCES </w:t>
      </w:r>
    </w:p>
    <w:p w14:paraId="6A31D3CE" w14:textId="77777777" w:rsidR="000942DF" w:rsidRDefault="000942DF">
      <w:pPr>
        <w:tabs>
          <w:tab w:val="left" w:pos="720"/>
          <w:tab w:val="left" w:pos="1260"/>
        </w:tabs>
        <w:ind w:left="720" w:hanging="720"/>
        <w:jc w:val="both"/>
        <w:rPr>
          <w:rFonts w:ascii="Times New Roman" w:eastAsia="Times New Roman" w:hAnsi="Times New Roman" w:cs="Times New Roman"/>
          <w:sz w:val="22"/>
          <w:szCs w:val="22"/>
        </w:rPr>
      </w:pPr>
    </w:p>
    <w:p w14:paraId="1497794E" w14:textId="77777777" w:rsidR="000942DF" w:rsidRDefault="00000000">
      <w:pPr>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2.1</w:t>
      </w:r>
      <w:r>
        <w:rPr>
          <w:rFonts w:ascii="Times New Roman" w:eastAsia="Times New Roman" w:hAnsi="Times New Roman" w:cs="Times New Roman"/>
          <w:sz w:val="22"/>
          <w:szCs w:val="22"/>
        </w:rPr>
        <w:tab/>
        <w:t>The Civil Aviation (Operation of Aircraft - Commercial Air Transport) Regulations, 2024, The Civil Aviation (Operation of Aircraft - General Aviation) Regulations, 2024 and The Civil Aviation (Operation of Aircraft - Helicopter Operations) Regulations, 2024 as amended</w:t>
      </w:r>
    </w:p>
    <w:p w14:paraId="1215554B" w14:textId="77777777" w:rsidR="000942DF" w:rsidRDefault="000942DF">
      <w:pPr>
        <w:ind w:left="720" w:hanging="720"/>
        <w:jc w:val="both"/>
        <w:rPr>
          <w:rFonts w:ascii="Times New Roman" w:eastAsia="Times New Roman" w:hAnsi="Times New Roman" w:cs="Times New Roman"/>
          <w:sz w:val="22"/>
          <w:szCs w:val="22"/>
        </w:rPr>
      </w:pPr>
    </w:p>
    <w:p w14:paraId="5775DB50" w14:textId="77777777" w:rsidR="000942DF" w:rsidRDefault="00000000">
      <w:pPr>
        <w:ind w:left="720" w:hanging="720"/>
        <w:jc w:val="both"/>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3.0 </w:t>
      </w:r>
      <w:r>
        <w:rPr>
          <w:rFonts w:ascii="Times New Roman" w:eastAsia="Times New Roman" w:hAnsi="Times New Roman" w:cs="Times New Roman"/>
          <w:b/>
          <w:color w:val="000000"/>
          <w:sz w:val="22"/>
          <w:szCs w:val="22"/>
        </w:rPr>
        <w:tab/>
        <w:t>GENERAL</w:t>
      </w:r>
    </w:p>
    <w:p w14:paraId="5F6B6753" w14:textId="77777777" w:rsidR="000942DF" w:rsidRDefault="000942DF">
      <w:pPr>
        <w:widowControl w:val="0"/>
        <w:ind w:left="720" w:hanging="720"/>
        <w:jc w:val="both"/>
        <w:rPr>
          <w:rFonts w:ascii="Times New Roman" w:eastAsia="Times New Roman" w:hAnsi="Times New Roman" w:cs="Times New Roman"/>
          <w:sz w:val="22"/>
          <w:szCs w:val="22"/>
        </w:rPr>
      </w:pPr>
    </w:p>
    <w:p w14:paraId="3667BE22" w14:textId="77777777" w:rsidR="000942DF" w:rsidRDefault="00000000">
      <w:pPr>
        <w:widowControl w:val="0"/>
        <w:tabs>
          <w:tab w:val="left" w:pos="720"/>
        </w:tabs>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3.1</w:t>
      </w:r>
      <w:r>
        <w:rPr>
          <w:rFonts w:ascii="Times New Roman" w:eastAsia="Times New Roman" w:hAnsi="Times New Roman" w:cs="Times New Roman"/>
          <w:sz w:val="22"/>
          <w:szCs w:val="22"/>
        </w:rPr>
        <w:tab/>
        <w:t>There are special requirements and procedures relating to flights in the following airspaces:</w:t>
      </w:r>
    </w:p>
    <w:p w14:paraId="44F5F62B" w14:textId="77777777" w:rsidR="000942DF" w:rsidRDefault="000942DF">
      <w:pPr>
        <w:widowControl w:val="0"/>
        <w:ind w:left="720" w:hanging="720"/>
        <w:jc w:val="both"/>
        <w:rPr>
          <w:rFonts w:ascii="Times New Roman" w:eastAsia="Times New Roman" w:hAnsi="Times New Roman" w:cs="Times New Roman"/>
          <w:sz w:val="22"/>
          <w:szCs w:val="22"/>
        </w:rPr>
      </w:pPr>
    </w:p>
    <w:p w14:paraId="2AF1A4F7" w14:textId="77777777" w:rsidR="000942DF" w:rsidRDefault="00000000">
      <w:pPr>
        <w:widowControl w:val="0"/>
        <w:numPr>
          <w:ilvl w:val="2"/>
          <w:numId w:val="1"/>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Defined portions of airspace or on routes where RNP Type has been prescribed; </w:t>
      </w:r>
    </w:p>
    <w:p w14:paraId="13526D4D" w14:textId="77777777" w:rsidR="000942DF" w:rsidRDefault="00000000">
      <w:pPr>
        <w:widowControl w:val="0"/>
        <w:numPr>
          <w:ilvl w:val="2"/>
          <w:numId w:val="1"/>
        </w:numPr>
        <w:spacing w:before="1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Defined portions of airspace where, based on Regional Air Navigation Agreement, minimum navigation performance specifications (MNPS) are prescribed; </w:t>
      </w:r>
    </w:p>
    <w:p w14:paraId="5C37E715" w14:textId="77777777" w:rsidR="000942DF" w:rsidRDefault="00000000">
      <w:pPr>
        <w:widowControl w:val="0"/>
        <w:numPr>
          <w:ilvl w:val="2"/>
          <w:numId w:val="1"/>
        </w:numPr>
        <w:spacing w:before="1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Defined portions of airspace where, based on Regional Air Navigation Agreement a vertical separation minimum of 1000 feet is applied above FL 290 (RVSM) </w:t>
      </w:r>
    </w:p>
    <w:p w14:paraId="67A8EEBD" w14:textId="77777777" w:rsidR="000942DF" w:rsidRDefault="000942DF">
      <w:pPr>
        <w:rPr>
          <w:rFonts w:ascii="Times New Roman" w:eastAsia="Times New Roman" w:hAnsi="Times New Roman" w:cs="Times New Roman"/>
          <w:sz w:val="22"/>
          <w:szCs w:val="22"/>
        </w:rPr>
      </w:pPr>
    </w:p>
    <w:p w14:paraId="56DBA7E5" w14:textId="77777777" w:rsidR="000942DF" w:rsidRDefault="00000000">
      <w:pPr>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4.0 </w:t>
      </w:r>
      <w:r>
        <w:rPr>
          <w:rFonts w:ascii="Times New Roman" w:eastAsia="Times New Roman" w:hAnsi="Times New Roman" w:cs="Times New Roman"/>
          <w:b/>
          <w:sz w:val="22"/>
          <w:szCs w:val="22"/>
        </w:rPr>
        <w:tab/>
        <w:t>GUIDANCE AND PROCEDURES</w:t>
      </w:r>
    </w:p>
    <w:p w14:paraId="43C4D0DC" w14:textId="77777777" w:rsidR="000942DF" w:rsidRDefault="000942DF">
      <w:pPr>
        <w:ind w:left="720" w:hanging="720"/>
        <w:rPr>
          <w:rFonts w:ascii="Times New Roman" w:eastAsia="Times New Roman" w:hAnsi="Times New Roman" w:cs="Times New Roman"/>
          <w:sz w:val="22"/>
          <w:szCs w:val="22"/>
        </w:rPr>
      </w:pPr>
    </w:p>
    <w:p w14:paraId="708D6B80" w14:textId="77777777" w:rsidR="000942DF" w:rsidRDefault="00000000">
      <w:pPr>
        <w:widowControl w:val="0"/>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4.1</w:t>
      </w:r>
      <w:r>
        <w:rPr>
          <w:rFonts w:ascii="Times New Roman" w:eastAsia="Times New Roman" w:hAnsi="Times New Roman" w:cs="Times New Roman"/>
          <w:b/>
          <w:sz w:val="22"/>
          <w:szCs w:val="22"/>
        </w:rPr>
        <w:tab/>
      </w:r>
      <w:r>
        <w:rPr>
          <w:rFonts w:ascii="Times New Roman" w:eastAsia="Times New Roman" w:hAnsi="Times New Roman" w:cs="Times New Roman"/>
          <w:sz w:val="22"/>
          <w:szCs w:val="22"/>
        </w:rPr>
        <w:t>The following documents provide guidance for operators on the special requirements and procedures for operations in the airspaces shown:</w:t>
      </w:r>
    </w:p>
    <w:p w14:paraId="7C61F6B2" w14:textId="77777777" w:rsidR="000942DF" w:rsidRDefault="000942DF">
      <w:pPr>
        <w:widowControl w:val="0"/>
        <w:ind w:left="720" w:hanging="720"/>
        <w:jc w:val="both"/>
        <w:rPr>
          <w:rFonts w:ascii="Times New Roman" w:eastAsia="Times New Roman" w:hAnsi="Times New Roman" w:cs="Times New Roman"/>
          <w:sz w:val="22"/>
          <w:szCs w:val="22"/>
        </w:rPr>
      </w:pPr>
    </w:p>
    <w:p w14:paraId="55420BC4" w14:textId="77777777" w:rsidR="000942DF" w:rsidRDefault="00000000">
      <w:pPr>
        <w:widowControl w:val="0"/>
        <w:numPr>
          <w:ilvl w:val="2"/>
          <w:numId w:val="2"/>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RNP – Information on RNP and associated procedures and guidance concerning the approval process are contained in the Manual on Required Navigation Performance (RNP), DOC 9613. AC-033 as amended gives guidance for operations in European airspace designated for Basic Area Navigation (B-RNAV) and Precision Area Navigation (P-RNAV);</w:t>
      </w:r>
    </w:p>
    <w:p w14:paraId="61CA36D7" w14:textId="77777777" w:rsidR="000942DF" w:rsidRDefault="00000000">
      <w:pPr>
        <w:widowControl w:val="0"/>
        <w:numPr>
          <w:ilvl w:val="2"/>
          <w:numId w:val="2"/>
        </w:numPr>
        <w:spacing w:before="1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MNPS – The prescribed minimum navigation performance specifications and the procedures governing their application are published in the Regional Supplementary Procedures, DOC 7030 also the North Atlantic MNPSA operation manual which is primarily for the information of pilots and flight operations officers planning and conducting operations in North Atlantic (NAT) Minimum Navigation Performance (MNPS) airspaces;</w:t>
      </w:r>
    </w:p>
    <w:p w14:paraId="25A6D1BD" w14:textId="77777777" w:rsidR="000942DF" w:rsidRDefault="00000000">
      <w:pPr>
        <w:numPr>
          <w:ilvl w:val="2"/>
          <w:numId w:val="2"/>
        </w:numPr>
        <w:spacing w:before="1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RVSM - ICAO DOC 9574- Manual on Implementation of a 300 m (1000ft) Vertical Separation Minimum between FL 290 and FL 410 Inclusive is the source guidance reference for RVSM operations. The RVSM Minimum Aircraft System Performance </w:t>
      </w:r>
      <w:r>
        <w:rPr>
          <w:rFonts w:ascii="Times New Roman" w:eastAsia="Times New Roman" w:hAnsi="Times New Roman" w:cs="Times New Roman"/>
          <w:sz w:val="22"/>
          <w:szCs w:val="22"/>
        </w:rPr>
        <w:lastRenderedPageBreak/>
        <w:t>Specification (MASPS) include specifications and procedures for the separate aspects of type approval, release from production and continued airworthiness and is included in the following documents for global application:</w:t>
      </w:r>
    </w:p>
    <w:p w14:paraId="0BC90E43" w14:textId="77777777" w:rsidR="000942DF" w:rsidRDefault="00000000">
      <w:pPr>
        <w:numPr>
          <w:ilvl w:val="0"/>
          <w:numId w:val="3"/>
        </w:numPr>
        <w:spacing w:before="120"/>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Joint Aviation Authority (JAA) Temporary Guidance Leaflet (TGL) No.6 – Guidance Material on the Approval of Aircraft and Operators for Flight in Airspace above FL 290 where a 300 m (1000 ft) Vertical Separation Minimum is Applied – or any subsequent version thereof; or</w:t>
      </w:r>
    </w:p>
    <w:p w14:paraId="3B34E892" w14:textId="77777777" w:rsidR="000942DF" w:rsidRDefault="00000000">
      <w:pPr>
        <w:numPr>
          <w:ilvl w:val="0"/>
          <w:numId w:val="3"/>
        </w:numPr>
        <w:spacing w:before="120"/>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Federal Aviation Administration (FAA) Document 91-RVSM, Interim Guidance Material on the Approval of Operators/Aircraft for RVSM Operations. RVSM Manual on Implementation of a 300m (1000 ft) Vertical Separation Minimum FL290 and FL 410, Inclusive, and ICAO DOC 9574 is used as the principal guidance document for the approval of (State) air operators for operations in RVSM airspace.</w:t>
      </w:r>
    </w:p>
    <w:p w14:paraId="77CB06C5" w14:textId="77777777" w:rsidR="000942DF" w:rsidRDefault="000942DF">
      <w:pPr>
        <w:widowControl w:val="0"/>
        <w:ind w:left="720" w:hanging="720"/>
        <w:jc w:val="both"/>
        <w:rPr>
          <w:rFonts w:ascii="Times New Roman" w:eastAsia="Times New Roman" w:hAnsi="Times New Roman" w:cs="Times New Roman"/>
          <w:sz w:val="22"/>
          <w:szCs w:val="22"/>
        </w:rPr>
      </w:pPr>
    </w:p>
    <w:p w14:paraId="42CFBCAF" w14:textId="77777777" w:rsidR="000942DF" w:rsidRDefault="00000000">
      <w:pPr>
        <w:widowControl w:val="0"/>
        <w:ind w:left="720" w:hanging="720"/>
        <w:rPr>
          <w:rFonts w:ascii="Times New Roman" w:eastAsia="Times New Roman" w:hAnsi="Times New Roman" w:cs="Times New Roman"/>
          <w:sz w:val="22"/>
          <w:szCs w:val="22"/>
        </w:rPr>
      </w:pPr>
      <w:r>
        <w:rPr>
          <w:rFonts w:ascii="Times New Roman" w:eastAsia="Times New Roman" w:hAnsi="Times New Roman" w:cs="Times New Roman"/>
          <w:b/>
          <w:sz w:val="22"/>
          <w:szCs w:val="22"/>
        </w:rPr>
        <w:t>5.0</w:t>
      </w:r>
      <w:r>
        <w:rPr>
          <w:rFonts w:ascii="Times New Roman" w:eastAsia="Times New Roman" w:hAnsi="Times New Roman" w:cs="Times New Roman"/>
          <w:b/>
          <w:sz w:val="22"/>
          <w:szCs w:val="22"/>
        </w:rPr>
        <w:tab/>
        <w:t xml:space="preserve">OPERATIONAL PROCEDURES </w:t>
      </w:r>
    </w:p>
    <w:p w14:paraId="36866F00" w14:textId="77777777" w:rsidR="000942DF" w:rsidRDefault="000942DF">
      <w:pPr>
        <w:widowControl w:val="0"/>
        <w:ind w:left="720" w:hanging="720"/>
        <w:jc w:val="center"/>
        <w:rPr>
          <w:rFonts w:ascii="Times New Roman" w:eastAsia="Times New Roman" w:hAnsi="Times New Roman" w:cs="Times New Roman"/>
          <w:sz w:val="22"/>
          <w:szCs w:val="22"/>
        </w:rPr>
      </w:pPr>
    </w:p>
    <w:p w14:paraId="5E5D1C47" w14:textId="77777777" w:rsidR="000942DF" w:rsidRDefault="00000000">
      <w:pPr>
        <w:pBdr>
          <w:top w:val="nil"/>
          <w:left w:val="nil"/>
          <w:bottom w:val="nil"/>
          <w:right w:val="nil"/>
          <w:between w:val="nil"/>
        </w:pBdr>
        <w:spacing w:after="120"/>
        <w:ind w:left="7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Air operators may be guided by the documents referred to in paragraph 4, for meeting the requirements and procedures for operations in the applicable defined portions of airspace referred to in paragraph 3. </w:t>
      </w:r>
    </w:p>
    <w:p w14:paraId="3512C25C" w14:textId="77777777" w:rsidR="000942DF" w:rsidRDefault="00000000">
      <w:pPr>
        <w:pBdr>
          <w:top w:val="nil"/>
          <w:left w:val="nil"/>
          <w:bottom w:val="nil"/>
          <w:right w:val="nil"/>
          <w:between w:val="nil"/>
        </w:pBdr>
        <w:spacing w:after="120"/>
        <w:ind w:left="720"/>
        <w:jc w:val="both"/>
        <w:rPr>
          <w:rFonts w:ascii="Times New Roman" w:eastAsia="Times New Roman" w:hAnsi="Times New Roman" w:cs="Times New Roman"/>
          <w:color w:val="000000"/>
          <w:sz w:val="22"/>
          <w:szCs w:val="22"/>
        </w:rPr>
      </w:pPr>
      <w:r>
        <w:rPr>
          <w:noProof/>
        </w:rPr>
        <w:drawing>
          <wp:anchor distT="0" distB="0" distL="114300" distR="114300" simplePos="0" relativeHeight="251658240" behindDoc="0" locked="0" layoutInCell="1" hidden="0" allowOverlap="1" wp14:anchorId="6662EC09" wp14:editId="7C05FE64">
            <wp:simplePos x="0" y="0"/>
            <wp:positionH relativeFrom="column">
              <wp:posOffset>-220344</wp:posOffset>
            </wp:positionH>
            <wp:positionV relativeFrom="paragraph">
              <wp:posOffset>41275</wp:posOffset>
            </wp:positionV>
            <wp:extent cx="2199640" cy="887095"/>
            <wp:effectExtent l="0" t="0" r="0" b="0"/>
            <wp:wrapNone/>
            <wp:docPr id="103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2199640" cy="887095"/>
                    </a:xfrm>
                    <a:prstGeom prst="rect">
                      <a:avLst/>
                    </a:prstGeom>
                    <a:ln/>
                  </pic:spPr>
                </pic:pic>
              </a:graphicData>
            </a:graphic>
          </wp:anchor>
        </w:drawing>
      </w:r>
    </w:p>
    <w:p w14:paraId="2BB712D9" w14:textId="77777777" w:rsidR="000942DF" w:rsidRDefault="000942DF">
      <w:pPr>
        <w:pBdr>
          <w:top w:val="nil"/>
          <w:left w:val="nil"/>
          <w:bottom w:val="nil"/>
          <w:right w:val="nil"/>
          <w:between w:val="nil"/>
        </w:pBdr>
        <w:spacing w:after="120"/>
        <w:ind w:left="720"/>
        <w:jc w:val="both"/>
        <w:rPr>
          <w:rFonts w:ascii="Times New Roman" w:eastAsia="Times New Roman" w:hAnsi="Times New Roman" w:cs="Times New Roman"/>
          <w:color w:val="000000"/>
          <w:sz w:val="22"/>
          <w:szCs w:val="22"/>
        </w:rPr>
      </w:pPr>
    </w:p>
    <w:p w14:paraId="295AD6FD" w14:textId="77777777" w:rsidR="000942DF" w:rsidRDefault="000942DF">
      <w:pPr>
        <w:pBdr>
          <w:top w:val="nil"/>
          <w:left w:val="nil"/>
          <w:bottom w:val="nil"/>
          <w:right w:val="nil"/>
          <w:between w:val="nil"/>
        </w:pBdr>
        <w:spacing w:after="120"/>
        <w:ind w:left="720"/>
        <w:jc w:val="both"/>
        <w:rPr>
          <w:rFonts w:ascii="Times New Roman" w:eastAsia="Times New Roman" w:hAnsi="Times New Roman" w:cs="Times New Roman"/>
          <w:color w:val="000000"/>
          <w:sz w:val="22"/>
          <w:szCs w:val="22"/>
        </w:rPr>
      </w:pPr>
    </w:p>
    <w:p w14:paraId="1CF67EAE" w14:textId="77777777" w:rsidR="000942DF" w:rsidRDefault="0000000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_______________________</w:t>
      </w:r>
    </w:p>
    <w:p w14:paraId="376699BA" w14:textId="77777777" w:rsidR="000942DF" w:rsidRDefault="00000000">
      <w:pPr>
        <w:ind w:left="720" w:hanging="720"/>
        <w:rPr>
          <w:rFonts w:ascii="Times New Roman" w:eastAsia="Times New Roman" w:hAnsi="Times New Roman" w:cs="Times New Roman"/>
          <w:sz w:val="22"/>
          <w:szCs w:val="22"/>
        </w:rPr>
      </w:pPr>
      <w:r>
        <w:rPr>
          <w:rFonts w:ascii="Times New Roman" w:eastAsia="Times New Roman" w:hAnsi="Times New Roman" w:cs="Times New Roman"/>
          <w:b/>
          <w:sz w:val="22"/>
          <w:szCs w:val="22"/>
        </w:rPr>
        <w:t>Director Safety Regulation</w:t>
      </w:r>
    </w:p>
    <w:p w14:paraId="7624371B" w14:textId="77777777" w:rsidR="000942DF" w:rsidRDefault="00000000">
      <w:pPr>
        <w:ind w:left="720" w:hanging="72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p>
    <w:sectPr w:rsidR="000942DF">
      <w:headerReference w:type="even" r:id="rId9"/>
      <w:headerReference w:type="default" r:id="rId10"/>
      <w:footerReference w:type="even" r:id="rId11"/>
      <w:footerReference w:type="default" r:id="rId12"/>
      <w:headerReference w:type="first" r:id="rId13"/>
      <w:footerReference w:type="first" r:id="rId14"/>
      <w:pgSz w:w="12240" w:h="15840"/>
      <w:pgMar w:top="1361" w:right="1797" w:bottom="1440" w:left="1797" w:header="576"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2315D" w14:textId="77777777" w:rsidR="000A5ECA" w:rsidRDefault="000A5ECA">
      <w:r>
        <w:separator/>
      </w:r>
    </w:p>
  </w:endnote>
  <w:endnote w:type="continuationSeparator" w:id="0">
    <w:p w14:paraId="3702CB4B" w14:textId="77777777" w:rsidR="000A5ECA" w:rsidRDefault="000A5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38848" w14:textId="77777777" w:rsidR="000942DF" w:rsidRDefault="00000000">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12801BA9" w14:textId="77777777" w:rsidR="000942DF" w:rsidRDefault="000942DF">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7"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11"/>
      <w:gridCol w:w="2977"/>
      <w:gridCol w:w="3119"/>
    </w:tblGrid>
    <w:tr w:rsidR="00CC156E" w14:paraId="121C1127" w14:textId="77777777" w:rsidTr="00183D6C">
      <w:trPr>
        <w:trHeight w:val="398"/>
      </w:trPr>
      <w:tc>
        <w:tcPr>
          <w:tcW w:w="4111" w:type="dxa"/>
          <w:shd w:val="clear" w:color="auto" w:fill="DEEAF6"/>
          <w:vAlign w:val="center"/>
        </w:tcPr>
        <w:p w14:paraId="4F574FE6" w14:textId="77777777" w:rsidR="00CC156E" w:rsidRDefault="00CC156E" w:rsidP="00CC156E">
          <w:pPr>
            <w:pBdr>
              <w:top w:val="nil"/>
              <w:left w:val="nil"/>
              <w:bottom w:val="nil"/>
              <w:right w:val="nil"/>
              <w:between w:val="nil"/>
            </w:pBdr>
            <w:tabs>
              <w:tab w:val="center" w:pos="4320"/>
              <w:tab w:val="right" w:pos="8640"/>
            </w:tabs>
            <w:rPr>
              <w:b/>
              <w:color w:val="000000"/>
            </w:rPr>
          </w:pPr>
          <w:bookmarkStart w:id="0" w:name="_heading=h.m2hu2unplgjw" w:colFirst="0" w:colLast="0"/>
          <w:bookmarkStart w:id="1" w:name="_Hlk211867304"/>
          <w:bookmarkStart w:id="2" w:name="_Hlk211869117"/>
          <w:bookmarkStart w:id="3" w:name="_Hlk211869118"/>
          <w:bookmarkEnd w:id="0"/>
          <w:r>
            <w:rPr>
              <w:b/>
              <w:color w:val="000000"/>
            </w:rPr>
            <w:t>This is a controlled document</w:t>
          </w:r>
        </w:p>
      </w:tc>
      <w:tc>
        <w:tcPr>
          <w:tcW w:w="2977" w:type="dxa"/>
          <w:shd w:val="clear" w:color="auto" w:fill="DEEAF6"/>
          <w:vAlign w:val="center"/>
        </w:tcPr>
        <w:p w14:paraId="63A10CA2" w14:textId="10369985" w:rsidR="00CC156E" w:rsidRPr="00EF30BF" w:rsidRDefault="00CC156E" w:rsidP="00CC156E">
          <w:pPr>
            <w:pBdr>
              <w:top w:val="nil"/>
              <w:left w:val="nil"/>
              <w:bottom w:val="nil"/>
              <w:right w:val="nil"/>
              <w:between w:val="nil"/>
            </w:pBdr>
            <w:tabs>
              <w:tab w:val="center" w:pos="4320"/>
              <w:tab w:val="right" w:pos="8640"/>
            </w:tabs>
            <w:rPr>
              <w:rFonts w:ascii="Courier New" w:hAnsi="Courier New" w:cs="Courier New"/>
              <w:b/>
              <w:color w:val="000000"/>
            </w:rPr>
          </w:pPr>
          <w:r>
            <w:rPr>
              <w:rFonts w:ascii="Courier New" w:hAnsi="Courier New" w:cs="Courier New"/>
              <w:b/>
              <w:bCs/>
            </w:rPr>
            <w:t xml:space="preserve">   </w:t>
          </w:r>
          <w:r w:rsidRPr="00B5140F">
            <w:rPr>
              <w:rFonts w:ascii="Courier New" w:hAnsi="Courier New" w:cs="Courier New"/>
              <w:b/>
              <w:bCs/>
            </w:rPr>
            <w:t>TCAA-AC-OPS00</w:t>
          </w:r>
          <w:r>
            <w:rPr>
              <w:rFonts w:ascii="Courier New" w:hAnsi="Courier New" w:cs="Courier New"/>
              <w:b/>
              <w:bCs/>
            </w:rPr>
            <w:t>8B</w:t>
          </w:r>
        </w:p>
      </w:tc>
      <w:tc>
        <w:tcPr>
          <w:tcW w:w="3119" w:type="dxa"/>
          <w:shd w:val="clear" w:color="auto" w:fill="DEEAF6"/>
          <w:vAlign w:val="center"/>
        </w:tcPr>
        <w:p w14:paraId="346E9A23" w14:textId="77777777" w:rsidR="00CC156E" w:rsidRPr="00A229A5" w:rsidRDefault="00CC156E" w:rsidP="00CC156E">
          <w:pPr>
            <w:widowControl w:val="0"/>
            <w:pBdr>
              <w:top w:val="nil"/>
              <w:left w:val="nil"/>
              <w:bottom w:val="nil"/>
              <w:right w:val="nil"/>
              <w:between w:val="nil"/>
            </w:pBdr>
            <w:tabs>
              <w:tab w:val="center" w:pos="4320"/>
              <w:tab w:val="right" w:pos="8640"/>
            </w:tabs>
            <w:rPr>
              <w:b/>
              <w:color w:val="000000"/>
              <w:sz w:val="20"/>
              <w:szCs w:val="20"/>
            </w:rPr>
          </w:pPr>
          <w:r w:rsidRPr="00A229A5">
            <w:rPr>
              <w:b/>
              <w:color w:val="000000"/>
              <w:sz w:val="20"/>
              <w:szCs w:val="20"/>
            </w:rPr>
            <w:t xml:space="preserve">Issued on: </w:t>
          </w:r>
          <w:r>
            <w:rPr>
              <w:b/>
              <w:color w:val="000000"/>
              <w:sz w:val="20"/>
              <w:szCs w:val="20"/>
            </w:rPr>
            <w:t>September</w:t>
          </w:r>
          <w:r w:rsidRPr="00A229A5">
            <w:rPr>
              <w:b/>
              <w:color w:val="000000"/>
              <w:sz w:val="20"/>
              <w:szCs w:val="20"/>
            </w:rPr>
            <w:t xml:space="preserve"> 202</w:t>
          </w:r>
          <w:r>
            <w:rPr>
              <w:b/>
              <w:color w:val="000000"/>
              <w:sz w:val="20"/>
              <w:szCs w:val="20"/>
            </w:rPr>
            <w:t>5</w:t>
          </w:r>
        </w:p>
      </w:tc>
    </w:tr>
    <w:bookmarkEnd w:id="1"/>
    <w:bookmarkEnd w:id="2"/>
    <w:bookmarkEnd w:id="3"/>
  </w:tbl>
  <w:p w14:paraId="00710742" w14:textId="77777777" w:rsidR="000942DF" w:rsidRDefault="000942DF">
    <w:pPr>
      <w:pBdr>
        <w:top w:val="nil"/>
        <w:left w:val="nil"/>
        <w:bottom w:val="nil"/>
        <w:right w:val="nil"/>
        <w:between w:val="nil"/>
      </w:pBdr>
      <w:tabs>
        <w:tab w:val="center" w:pos="4320"/>
        <w:tab w:val="right" w:pos="8640"/>
      </w:tabs>
      <w:rPr>
        <w:color w:val="000000"/>
        <w:sz w:val="28"/>
        <w:szCs w:val="28"/>
      </w:rPr>
    </w:pPr>
  </w:p>
  <w:p w14:paraId="0B30139F" w14:textId="77777777" w:rsidR="000942DF" w:rsidRDefault="000942DF">
    <w:pPr>
      <w:pBdr>
        <w:top w:val="nil"/>
        <w:left w:val="nil"/>
        <w:bottom w:val="nil"/>
        <w:right w:val="nil"/>
        <w:between w:val="nil"/>
      </w:pBdr>
      <w:tabs>
        <w:tab w:val="center" w:pos="4320"/>
        <w:tab w:val="right" w:pos="8640"/>
      </w:tabs>
      <w:ind w:right="36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3BB62" w14:textId="77777777" w:rsidR="00CC156E" w:rsidRDefault="00CC156E">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8B1CE" w14:textId="77777777" w:rsidR="000A5ECA" w:rsidRDefault="000A5ECA">
      <w:r>
        <w:separator/>
      </w:r>
    </w:p>
  </w:footnote>
  <w:footnote w:type="continuationSeparator" w:id="0">
    <w:p w14:paraId="66C6830C" w14:textId="77777777" w:rsidR="000A5ECA" w:rsidRDefault="000A5E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F336B" w14:textId="77777777" w:rsidR="00CC156E" w:rsidRDefault="00CC156E">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EAA2B" w14:textId="77777777" w:rsidR="000942DF" w:rsidRDefault="000942DF">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bl>
    <w:tblPr>
      <w:tblStyle w:val="2"/>
      <w:tblW w:w="10632"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6"/>
      <w:gridCol w:w="5386"/>
      <w:gridCol w:w="2410"/>
    </w:tblGrid>
    <w:tr w:rsidR="00CC156E" w14:paraId="7D6C0E15" w14:textId="77777777" w:rsidTr="00183D6C">
      <w:trPr>
        <w:trHeight w:val="1550"/>
        <w:tblHeader/>
      </w:trPr>
      <w:tc>
        <w:tcPr>
          <w:tcW w:w="2836" w:type="dxa"/>
          <w:vAlign w:val="center"/>
        </w:tcPr>
        <w:p w14:paraId="0E03D3D8" w14:textId="77777777" w:rsidR="00CC156E" w:rsidRDefault="00CC156E" w:rsidP="00CC156E">
          <w:pPr>
            <w:pBdr>
              <w:top w:val="nil"/>
              <w:left w:val="nil"/>
              <w:bottom w:val="nil"/>
              <w:right w:val="nil"/>
              <w:between w:val="nil"/>
            </w:pBdr>
            <w:ind w:hanging="2"/>
            <w:jc w:val="center"/>
            <w:rPr>
              <w:b/>
              <w:color w:val="0000FF"/>
              <w:sz w:val="16"/>
              <w:szCs w:val="16"/>
            </w:rPr>
          </w:pPr>
          <w:r>
            <w:rPr>
              <w:rFonts w:ascii="Helvetica Neue" w:eastAsia="Helvetica Neue" w:hAnsi="Helvetica Neue" w:cs="Helvetica Neue"/>
              <w:noProof/>
              <w:color w:val="000000"/>
            </w:rPr>
            <w:drawing>
              <wp:inline distT="0" distB="0" distL="0" distR="0" wp14:anchorId="342E4042" wp14:editId="6D64053B">
                <wp:extent cx="1647635" cy="801309"/>
                <wp:effectExtent l="0" t="0" r="0" b="0"/>
                <wp:docPr id="59147389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47635" cy="801309"/>
                        </a:xfrm>
                        <a:prstGeom prst="rect">
                          <a:avLst/>
                        </a:prstGeom>
                        <a:ln/>
                      </pic:spPr>
                    </pic:pic>
                  </a:graphicData>
                </a:graphic>
              </wp:inline>
            </w:drawing>
          </w:r>
        </w:p>
      </w:tc>
      <w:tc>
        <w:tcPr>
          <w:tcW w:w="5386" w:type="dxa"/>
        </w:tcPr>
        <w:p w14:paraId="43E2B01A" w14:textId="77777777" w:rsidR="00CC156E" w:rsidRPr="005D6630" w:rsidRDefault="00CC156E" w:rsidP="00CC156E">
          <w:pPr>
            <w:pBdr>
              <w:top w:val="nil"/>
              <w:left w:val="nil"/>
              <w:bottom w:val="nil"/>
              <w:right w:val="nil"/>
              <w:between w:val="nil"/>
            </w:pBdr>
            <w:tabs>
              <w:tab w:val="center" w:pos="4320"/>
              <w:tab w:val="right" w:pos="8640"/>
            </w:tabs>
            <w:spacing w:before="120"/>
            <w:ind w:left="1" w:hanging="3"/>
            <w:jc w:val="center"/>
            <w:rPr>
              <w:b/>
              <w:color w:val="002060"/>
              <w:sz w:val="28"/>
              <w:szCs w:val="28"/>
            </w:rPr>
          </w:pPr>
          <w:r w:rsidRPr="005D6630">
            <w:rPr>
              <w:b/>
              <w:color w:val="002060"/>
              <w:sz w:val="28"/>
              <w:szCs w:val="28"/>
            </w:rPr>
            <w:t>TANZANIA CIVIL AVIATION AUTHORITY</w:t>
          </w:r>
        </w:p>
        <w:p w14:paraId="6A8ABCD8" w14:textId="77777777" w:rsidR="00CC156E" w:rsidRPr="00624A05" w:rsidRDefault="00CC156E" w:rsidP="00CC156E">
          <w:pPr>
            <w:pBdr>
              <w:top w:val="nil"/>
              <w:left w:val="nil"/>
              <w:bottom w:val="nil"/>
              <w:right w:val="nil"/>
              <w:between w:val="nil"/>
            </w:pBdr>
            <w:spacing w:before="120" w:after="120" w:line="276" w:lineRule="auto"/>
            <w:ind w:left="1" w:hanging="3"/>
            <w:jc w:val="center"/>
            <w:rPr>
              <w:rFonts w:ascii="Courier New" w:eastAsia="Courier New" w:hAnsi="Courier New" w:cs="Courier New"/>
              <w:color w:val="002060"/>
              <w:sz w:val="28"/>
              <w:szCs w:val="28"/>
            </w:rPr>
          </w:pPr>
          <w:r>
            <w:rPr>
              <w:rFonts w:ascii="Courier New" w:eastAsia="Courier New" w:hAnsi="Courier New" w:cs="Courier New"/>
              <w:color w:val="002060"/>
              <w:sz w:val="28"/>
              <w:szCs w:val="28"/>
            </w:rPr>
            <w:t>DIRECTORATE OF SAFETY REGULATIONS FLIGHT OPERATIONS</w:t>
          </w:r>
        </w:p>
      </w:tc>
      <w:tc>
        <w:tcPr>
          <w:tcW w:w="2410" w:type="dxa"/>
          <w:shd w:val="clear" w:color="auto" w:fill="DEEBF6"/>
        </w:tcPr>
        <w:p w14:paraId="677B9DC8" w14:textId="77777777" w:rsidR="00CC156E" w:rsidRDefault="00CC156E" w:rsidP="00CC156E">
          <w:pPr>
            <w:pBdr>
              <w:top w:val="nil"/>
              <w:left w:val="nil"/>
              <w:bottom w:val="nil"/>
              <w:right w:val="nil"/>
              <w:between w:val="nil"/>
            </w:pBdr>
            <w:spacing w:before="120" w:after="120" w:line="276" w:lineRule="auto"/>
            <w:ind w:hanging="2"/>
            <w:jc w:val="center"/>
            <w:rPr>
              <w:rFonts w:ascii="Courier New" w:eastAsia="Courier New" w:hAnsi="Courier New" w:cs="Courier New"/>
              <w:color w:val="000000"/>
              <w:sz w:val="40"/>
              <w:szCs w:val="40"/>
            </w:rPr>
          </w:pPr>
          <w:r>
            <w:rPr>
              <w:rFonts w:ascii="Courier New" w:eastAsia="Courier New" w:hAnsi="Courier New" w:cs="Courier New"/>
              <w:color w:val="000000"/>
              <w:sz w:val="22"/>
              <w:szCs w:val="22"/>
            </w:rPr>
            <w:t xml:space="preserve">Revision: </w:t>
          </w:r>
          <w:r>
            <w:rPr>
              <w:rFonts w:ascii="Courier New" w:eastAsia="Courier New" w:hAnsi="Courier New" w:cs="Courier New"/>
              <w:color w:val="000000"/>
              <w:sz w:val="22"/>
              <w:szCs w:val="22"/>
              <w:shd w:val="clear" w:color="auto" w:fill="DEEBF6"/>
            </w:rPr>
            <w:t>1</w:t>
          </w:r>
        </w:p>
        <w:p w14:paraId="0C60F067" w14:textId="77777777" w:rsidR="00CC156E" w:rsidRDefault="00CC156E" w:rsidP="00CC156E">
          <w:pPr>
            <w:pBdr>
              <w:top w:val="nil"/>
              <w:left w:val="nil"/>
              <w:bottom w:val="nil"/>
              <w:right w:val="nil"/>
              <w:between w:val="nil"/>
            </w:pBdr>
            <w:spacing w:before="120" w:after="120" w:line="276" w:lineRule="auto"/>
            <w:ind w:left="2" w:hanging="4"/>
            <w:jc w:val="center"/>
            <w:rPr>
              <w:rFonts w:ascii="Courier New" w:eastAsia="Courier New" w:hAnsi="Courier New" w:cs="Courier New"/>
              <w:b/>
              <w:color w:val="000000"/>
              <w:sz w:val="32"/>
              <w:szCs w:val="32"/>
            </w:rPr>
          </w:pPr>
          <w:r w:rsidRPr="00B5140F">
            <w:rPr>
              <w:rFonts w:ascii="Courier New" w:eastAsia="Courier New" w:hAnsi="Courier New" w:cs="Courier New"/>
              <w:b/>
              <w:color w:val="000000"/>
              <w:sz w:val="32"/>
              <w:szCs w:val="32"/>
            </w:rPr>
            <w:t>Advisory</w:t>
          </w:r>
        </w:p>
        <w:p w14:paraId="7DF364B9" w14:textId="77777777" w:rsidR="00CC156E" w:rsidRPr="00B5140F" w:rsidRDefault="00CC156E" w:rsidP="00CC156E">
          <w:pPr>
            <w:pBdr>
              <w:top w:val="nil"/>
              <w:left w:val="nil"/>
              <w:bottom w:val="nil"/>
              <w:right w:val="nil"/>
              <w:between w:val="nil"/>
            </w:pBdr>
            <w:spacing w:before="120" w:after="120" w:line="276" w:lineRule="auto"/>
            <w:ind w:left="2" w:hanging="4"/>
            <w:jc w:val="center"/>
            <w:rPr>
              <w:rFonts w:ascii="Courier New" w:eastAsia="Courier New" w:hAnsi="Courier New" w:cs="Courier New"/>
              <w:b/>
              <w:color w:val="000000"/>
              <w:sz w:val="32"/>
              <w:szCs w:val="32"/>
            </w:rPr>
          </w:pPr>
          <w:r>
            <w:rPr>
              <w:rFonts w:ascii="Courier New" w:eastAsia="Courier New" w:hAnsi="Courier New" w:cs="Courier New"/>
              <w:b/>
              <w:color w:val="000000"/>
              <w:sz w:val="32"/>
              <w:szCs w:val="32"/>
            </w:rPr>
            <w:t>Circular</w:t>
          </w:r>
        </w:p>
      </w:tc>
    </w:tr>
    <w:tr w:rsidR="00CC156E" w14:paraId="29802593" w14:textId="77777777" w:rsidTr="00183D6C">
      <w:trPr>
        <w:trHeight w:val="620"/>
        <w:tblHeader/>
      </w:trPr>
      <w:tc>
        <w:tcPr>
          <w:tcW w:w="2836" w:type="dxa"/>
          <w:shd w:val="clear" w:color="auto" w:fill="DEEBF6"/>
        </w:tcPr>
        <w:p w14:paraId="356525A7" w14:textId="77777777" w:rsidR="00CC156E" w:rsidRDefault="00CC156E" w:rsidP="00CC156E">
          <w:pPr>
            <w:pBdr>
              <w:top w:val="nil"/>
              <w:left w:val="nil"/>
              <w:bottom w:val="nil"/>
              <w:right w:val="nil"/>
              <w:between w:val="nil"/>
            </w:pBdr>
            <w:spacing w:line="276" w:lineRule="auto"/>
            <w:ind w:hanging="2"/>
            <w:rPr>
              <w:rFonts w:ascii="Courier New" w:hAnsi="Courier New" w:cs="Courier New"/>
              <w:b/>
              <w:sz w:val="22"/>
              <w:szCs w:val="22"/>
            </w:rPr>
          </w:pPr>
          <w:r>
            <w:rPr>
              <w:rFonts w:ascii="Courier New" w:eastAsia="Courier New" w:hAnsi="Courier New" w:cs="Courier New"/>
              <w:color w:val="000000"/>
              <w:sz w:val="22"/>
              <w:szCs w:val="22"/>
            </w:rPr>
            <w:t>Document No</w:t>
          </w:r>
          <w:r w:rsidRPr="005A0C0D">
            <w:rPr>
              <w:rFonts w:ascii="Courier New" w:eastAsia="Courier New" w:hAnsi="Courier New" w:cs="Courier New"/>
              <w:b/>
              <w:bCs/>
              <w:color w:val="000000"/>
              <w:sz w:val="22"/>
              <w:szCs w:val="22"/>
            </w:rPr>
            <w:t>.</w:t>
          </w:r>
          <w:r>
            <w:rPr>
              <w:rFonts w:ascii="Courier New" w:hAnsi="Courier New" w:cs="Courier New"/>
              <w:b/>
              <w:sz w:val="22"/>
              <w:szCs w:val="22"/>
            </w:rPr>
            <w:t xml:space="preserve"> </w:t>
          </w:r>
        </w:p>
        <w:p w14:paraId="04625269" w14:textId="2F9F7F53" w:rsidR="00CC156E" w:rsidRPr="00B5140F" w:rsidRDefault="00CC156E" w:rsidP="00CC156E">
          <w:pPr>
            <w:pBdr>
              <w:top w:val="nil"/>
              <w:left w:val="nil"/>
              <w:bottom w:val="nil"/>
              <w:right w:val="nil"/>
              <w:between w:val="nil"/>
            </w:pBdr>
            <w:spacing w:line="276" w:lineRule="auto"/>
            <w:rPr>
              <w:rFonts w:ascii="Courier New" w:eastAsia="Courier New" w:hAnsi="Courier New" w:cs="Courier New"/>
              <w:b/>
              <w:bCs/>
              <w:color w:val="000000"/>
            </w:rPr>
          </w:pPr>
          <w:r w:rsidRPr="00B5140F">
            <w:rPr>
              <w:rFonts w:ascii="Courier New" w:hAnsi="Courier New" w:cs="Courier New"/>
              <w:b/>
              <w:bCs/>
            </w:rPr>
            <w:t>TCAA-AC-OPS00</w:t>
          </w:r>
          <w:r>
            <w:rPr>
              <w:rFonts w:ascii="Courier New" w:hAnsi="Courier New" w:cs="Courier New"/>
              <w:b/>
              <w:bCs/>
            </w:rPr>
            <w:t>8B</w:t>
          </w:r>
        </w:p>
      </w:tc>
      <w:tc>
        <w:tcPr>
          <w:tcW w:w="5386" w:type="dxa"/>
          <w:shd w:val="clear" w:color="auto" w:fill="DEEBF6"/>
        </w:tcPr>
        <w:p w14:paraId="4B003859" w14:textId="1F76A21E" w:rsidR="00CC156E" w:rsidRPr="00D14285" w:rsidRDefault="00CC156E" w:rsidP="00CC156E">
          <w:pPr>
            <w:ind w:hanging="2"/>
            <w:rPr>
              <w:rFonts w:ascii="Courier New" w:hAnsi="Courier New" w:cs="Courier New"/>
              <w:sz w:val="22"/>
              <w:szCs w:val="22"/>
            </w:rPr>
          </w:pPr>
          <w:r>
            <w:rPr>
              <w:rFonts w:ascii="Courier New" w:eastAsia="Courier New" w:hAnsi="Courier New" w:cs="Courier New"/>
              <w:color w:val="000000"/>
              <w:sz w:val="22"/>
              <w:szCs w:val="22"/>
            </w:rPr>
            <w:t>Title:</w:t>
          </w:r>
          <w:r>
            <w:rPr>
              <w:rFonts w:ascii="Courier New" w:eastAsia="Courier New" w:hAnsi="Courier New" w:cs="Courier New"/>
              <w:color w:val="000000"/>
              <w:sz w:val="22"/>
              <w:szCs w:val="22"/>
            </w:rPr>
            <w:t xml:space="preserve"> </w:t>
          </w:r>
          <w:r w:rsidRPr="00CC156E">
            <w:rPr>
              <w:rFonts w:ascii="Courier New" w:hAnsi="Courier New" w:cs="Courier New"/>
              <w:b/>
              <w:color w:val="000000"/>
            </w:rPr>
            <w:t>GUIDANCE FOR OPERATIONS IN SPECIAL AIRSPACES</w:t>
          </w:r>
        </w:p>
      </w:tc>
      <w:tc>
        <w:tcPr>
          <w:tcW w:w="2410" w:type="dxa"/>
          <w:shd w:val="clear" w:color="auto" w:fill="DEEBF6"/>
          <w:vAlign w:val="center"/>
        </w:tcPr>
        <w:p w14:paraId="627E7CA1" w14:textId="77777777" w:rsidR="00CC156E" w:rsidRDefault="00CC156E" w:rsidP="00CC156E">
          <w:pPr>
            <w:pBdr>
              <w:top w:val="nil"/>
              <w:left w:val="nil"/>
              <w:bottom w:val="nil"/>
              <w:right w:val="nil"/>
              <w:between w:val="nil"/>
            </w:pBdr>
            <w:spacing w:line="276" w:lineRule="auto"/>
            <w:ind w:hanging="2"/>
            <w:jc w:val="center"/>
            <w:rPr>
              <w:b/>
              <w:color w:val="000000"/>
              <w:sz w:val="22"/>
              <w:szCs w:val="22"/>
            </w:rPr>
          </w:pPr>
          <w:r>
            <w:rPr>
              <w:b/>
              <w:color w:val="000000"/>
              <w:sz w:val="22"/>
              <w:szCs w:val="22"/>
            </w:rPr>
            <w:t xml:space="preserve">Page </w:t>
          </w:r>
          <w:r>
            <w:rPr>
              <w:b/>
              <w:color w:val="000000"/>
            </w:rPr>
            <w:fldChar w:fldCharType="begin"/>
          </w:r>
          <w:r>
            <w:rPr>
              <w:b/>
              <w:color w:val="000000"/>
              <w:sz w:val="22"/>
              <w:szCs w:val="22"/>
            </w:rPr>
            <w:instrText>PAGE</w:instrText>
          </w:r>
          <w:r>
            <w:rPr>
              <w:b/>
              <w:color w:val="000000"/>
            </w:rPr>
            <w:fldChar w:fldCharType="separate"/>
          </w:r>
          <w:r>
            <w:rPr>
              <w:b/>
              <w:color w:val="000000"/>
              <w:sz w:val="22"/>
              <w:szCs w:val="22"/>
            </w:rPr>
            <w:t>33</w:t>
          </w:r>
          <w:r>
            <w:rPr>
              <w:b/>
              <w:color w:val="000000"/>
            </w:rPr>
            <w:fldChar w:fldCharType="end"/>
          </w:r>
          <w:r>
            <w:rPr>
              <w:b/>
              <w:color w:val="000000"/>
              <w:sz w:val="22"/>
              <w:szCs w:val="22"/>
            </w:rPr>
            <w:t xml:space="preserve"> of </w:t>
          </w:r>
          <w:r>
            <w:rPr>
              <w:b/>
              <w:color w:val="000000"/>
            </w:rPr>
            <w:fldChar w:fldCharType="begin"/>
          </w:r>
          <w:r>
            <w:rPr>
              <w:b/>
              <w:color w:val="000000"/>
              <w:sz w:val="22"/>
              <w:szCs w:val="22"/>
            </w:rPr>
            <w:instrText>NUMPAGES</w:instrText>
          </w:r>
          <w:r>
            <w:rPr>
              <w:b/>
              <w:color w:val="000000"/>
            </w:rPr>
            <w:fldChar w:fldCharType="separate"/>
          </w:r>
          <w:r>
            <w:rPr>
              <w:b/>
              <w:color w:val="000000"/>
              <w:sz w:val="22"/>
              <w:szCs w:val="22"/>
            </w:rPr>
            <w:t>33</w:t>
          </w:r>
          <w:r>
            <w:rPr>
              <w:b/>
              <w:color w:val="000000"/>
            </w:rPr>
            <w:fldChar w:fldCharType="end"/>
          </w:r>
        </w:p>
      </w:tc>
    </w:tr>
  </w:tbl>
  <w:p w14:paraId="3145D846" w14:textId="77777777" w:rsidR="000942DF" w:rsidRDefault="000942DF">
    <w:pPr>
      <w:pBdr>
        <w:top w:val="nil"/>
        <w:left w:val="nil"/>
        <w:bottom w:val="nil"/>
        <w:right w:val="nil"/>
        <w:between w:val="nil"/>
      </w:pBdr>
      <w:tabs>
        <w:tab w:val="center" w:pos="4320"/>
        <w:tab w:val="right" w:pos="864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2E8E0" w14:textId="77777777" w:rsidR="00CC156E" w:rsidRDefault="00CC156E">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624C6F"/>
    <w:multiLevelType w:val="multilevel"/>
    <w:tmpl w:val="F2F89804"/>
    <w:lvl w:ilvl="0">
      <w:start w:val="3"/>
      <w:numFmt w:val="decimal"/>
      <w:pStyle w:val="ManualChapter"/>
      <w:lvlText w:val="%1"/>
      <w:lvlJc w:val="left"/>
      <w:pPr>
        <w:ind w:left="435" w:hanging="435"/>
      </w:pPr>
      <w:rPr>
        <w:vertAlign w:val="baseline"/>
      </w:rPr>
    </w:lvl>
    <w:lvl w:ilvl="1">
      <w:start w:val="1"/>
      <w:numFmt w:val="decimal"/>
      <w:pStyle w:val="Manualheading11"/>
      <w:lvlText w:val="%1.%2"/>
      <w:lvlJc w:val="left"/>
      <w:pPr>
        <w:ind w:left="435" w:hanging="435"/>
      </w:pPr>
      <w:rPr>
        <w:vertAlign w:val="baseline"/>
      </w:rPr>
    </w:lvl>
    <w:lvl w:ilvl="2">
      <w:start w:val="1"/>
      <w:numFmt w:val="decimal"/>
      <w:pStyle w:val="Manualheading111"/>
      <w:lvlText w:val="%1.%2.%3"/>
      <w:lvlJc w:val="left"/>
      <w:pPr>
        <w:ind w:left="720" w:hanging="720"/>
      </w:pPr>
      <w:rPr>
        <w:vertAlign w:val="baseline"/>
      </w:rPr>
    </w:lvl>
    <w:lvl w:ilvl="3">
      <w:start w:val="1"/>
      <w:numFmt w:val="decimal"/>
      <w:pStyle w:val="Manualsuba"/>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440" w:hanging="1440"/>
      </w:pPr>
      <w:rPr>
        <w:vertAlign w:val="baseline"/>
      </w:rPr>
    </w:lvl>
  </w:abstractNum>
  <w:abstractNum w:abstractNumId="1" w15:restartNumberingAfterBreak="0">
    <w:nsid w:val="2CEC14A7"/>
    <w:multiLevelType w:val="multilevel"/>
    <w:tmpl w:val="14D238C2"/>
    <w:lvl w:ilvl="0">
      <w:start w:val="1"/>
      <w:numFmt w:val="lowerLetter"/>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618455D3"/>
    <w:multiLevelType w:val="multilevel"/>
    <w:tmpl w:val="7DFC900A"/>
    <w:lvl w:ilvl="0">
      <w:start w:val="4"/>
      <w:numFmt w:val="decimal"/>
      <w:pStyle w:val="BulletText2"/>
      <w:lvlText w:val="%1"/>
      <w:lvlJc w:val="left"/>
      <w:pPr>
        <w:ind w:left="435" w:hanging="435"/>
      </w:pPr>
      <w:rPr>
        <w:vertAlign w:val="baseline"/>
      </w:rPr>
    </w:lvl>
    <w:lvl w:ilvl="1">
      <w:start w:val="1"/>
      <w:numFmt w:val="decimal"/>
      <w:lvlText w:val="%1.%2"/>
      <w:lvlJc w:val="left"/>
      <w:pPr>
        <w:ind w:left="435" w:hanging="435"/>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440" w:hanging="1440"/>
      </w:pPr>
      <w:rPr>
        <w:vertAlign w:val="baseline"/>
      </w:rPr>
    </w:lvl>
  </w:abstractNum>
  <w:num w:numId="1" w16cid:durableId="1645232374">
    <w:abstractNumId w:val="0"/>
  </w:num>
  <w:num w:numId="2" w16cid:durableId="710375756">
    <w:abstractNumId w:val="2"/>
  </w:num>
  <w:num w:numId="3" w16cid:durableId="10396710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2DF"/>
    <w:rsid w:val="0005736D"/>
    <w:rsid w:val="000942DF"/>
    <w:rsid w:val="000A5ECA"/>
    <w:rsid w:val="00CC156E"/>
  </w:rsids>
  <m:mathPr>
    <m:mathFont m:val="Cambria Math"/>
    <m:brkBin m:val="before"/>
    <m:brkBinSub m:val="--"/>
    <m:smallFrac m:val="0"/>
    <m:dispDef/>
    <m:lMargin m:val="0"/>
    <m:rMargin m:val="0"/>
    <m:defJc m:val="centerGroup"/>
    <m:wrapIndent m:val="1440"/>
    <m:intLim m:val="subSup"/>
    <m:naryLim m:val="undOvr"/>
  </m:mathPr>
  <w:themeFontLang w:val="en-TZ"/>
  <w:clrSchemeMapping w:bg1="light1" w:t1="dark1" w:bg2="light2" w:t2="dark2" w:accent1="accent1" w:accent2="accent2" w:accent3="accent3" w:accent4="accent4" w:accent5="accent5" w:accent6="accent6" w:hyperlink="hyperlink" w:followedHyperlink="followedHyperlink"/>
  <w:decimalSymbol w:val="."/>
  <w:listSeparator w:val=","/>
  <w14:docId w14:val="3ED6321B"/>
  <w15:docId w15:val="{6DCB6A07-10C7-4281-9170-AB1FEA5F7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GB" w:eastAsia="en-T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jc w:val="center"/>
      <w:outlineLvl w:val="1"/>
    </w:pPr>
    <w:rPr>
      <w:b/>
    </w:rPr>
  </w:style>
  <w:style w:type="paragraph" w:styleId="Heading3">
    <w:name w:val="heading 3"/>
    <w:basedOn w:val="Normal"/>
    <w:next w:val="Normal"/>
    <w:uiPriority w:val="9"/>
    <w:unhideWhenUsed/>
    <w:qFormat/>
    <w:pPr>
      <w:keepNext/>
      <w:widowControl w:val="0"/>
      <w:jc w:val="center"/>
      <w:outlineLvl w:val="2"/>
    </w:pPr>
    <w:rPr>
      <w:b/>
      <w:sz w:val="20"/>
      <w:szCs w:val="20"/>
    </w:rPr>
  </w:style>
  <w:style w:type="paragraph" w:styleId="Heading4">
    <w:name w:val="heading 4"/>
    <w:basedOn w:val="Normal"/>
    <w:next w:val="Normal"/>
    <w:uiPriority w:val="9"/>
    <w:semiHidden/>
    <w:unhideWhenUsed/>
    <w:qFormat/>
    <w:pPr>
      <w:keepNext/>
      <w:spacing w:before="240" w:after="60"/>
      <w:outlineLvl w:val="3"/>
    </w:pPr>
    <w:rPr>
      <w:rFonts w:ascii="Times New Roman" w:eastAsia="Times New Roman" w:hAnsi="Times New Roman" w:cs="Times New Roman"/>
      <w:b/>
      <w:sz w:val="28"/>
      <w:szCs w:val="28"/>
    </w:rPr>
  </w:style>
  <w:style w:type="paragraph" w:styleId="Heading5">
    <w:name w:val="heading 5"/>
    <w:basedOn w:val="Normal"/>
    <w:next w:val="Normal"/>
    <w:uiPriority w:val="9"/>
    <w:semiHidden/>
    <w:unhideWhenUsed/>
    <w:qFormat/>
    <w:pPr>
      <w:spacing w:before="240" w:after="60"/>
      <w:outlineLvl w:val="4"/>
    </w:pPr>
    <w:rPr>
      <w:b/>
      <w:i/>
      <w:sz w:val="26"/>
      <w:szCs w:val="26"/>
    </w:rPr>
  </w:style>
  <w:style w:type="paragraph" w:styleId="Heading6">
    <w:name w:val="heading 6"/>
    <w:basedOn w:val="Normal"/>
    <w:next w:val="Normal"/>
    <w:uiPriority w:val="9"/>
    <w:semiHidden/>
    <w:unhideWhenUsed/>
    <w:qFormat/>
    <w:pPr>
      <w:spacing w:before="240" w:after="60"/>
      <w:outlineLvl w:val="5"/>
    </w:pPr>
    <w:rPr>
      <w:rFonts w:ascii="Times New Roman" w:eastAsia="Times New Roman" w:hAnsi="Times New Roman" w:cs="Times New Roman"/>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spacing w:before="240" w:after="60"/>
      <w:jc w:val="center"/>
    </w:pPr>
    <w:rPr>
      <w:b/>
      <w:sz w:val="32"/>
      <w:szCs w:val="32"/>
    </w:rPr>
  </w:style>
  <w:style w:type="paragraph" w:customStyle="1" w:styleId="Heading10">
    <w:name w:val="heading 1"/>
    <w:aliases w:val="Heading 1a"/>
    <w:basedOn w:val="Normal"/>
    <w:next w:val="Normal"/>
    <w:pPr>
      <w:keepNext/>
      <w:suppressAutoHyphens/>
      <w:spacing w:line="1" w:lineRule="atLeast"/>
      <w:ind w:leftChars="-1" w:left="-1" w:hangingChars="1" w:hanging="1"/>
      <w:textDirection w:val="btLr"/>
      <w:textAlignment w:val="top"/>
      <w:outlineLvl w:val="0"/>
    </w:pPr>
    <w:rPr>
      <w:b/>
      <w:bCs/>
      <w:position w:val="-1"/>
      <w:lang w:eastAsia="en-US"/>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pPr>
      <w:suppressAutoHyphens/>
      <w:spacing w:line="1" w:lineRule="atLeast"/>
      <w:ind w:leftChars="-1" w:left="-1" w:hangingChars="1" w:hanging="1"/>
      <w:textDirection w:val="btLr"/>
      <w:textAlignment w:val="top"/>
      <w:outlineLvl w:val="0"/>
    </w:pPr>
    <w:rPr>
      <w:rFonts w:ascii="Tms Rmn" w:hAnsi="Tms Rmn"/>
      <w:position w:val="-1"/>
      <w:szCs w:val="20"/>
      <w:lang w:eastAsia="en-US"/>
    </w:rPr>
  </w:style>
  <w:style w:type="paragraph" w:styleId="BalloonText">
    <w:name w:val="Balloon Text"/>
    <w:basedOn w:val="Normal"/>
    <w:pPr>
      <w:suppressAutoHyphens/>
      <w:spacing w:line="1" w:lineRule="atLeast"/>
      <w:ind w:leftChars="-1" w:left="-1" w:hangingChars="1" w:hanging="1"/>
      <w:textDirection w:val="btLr"/>
      <w:textAlignment w:val="top"/>
      <w:outlineLvl w:val="0"/>
    </w:pPr>
    <w:rPr>
      <w:rFonts w:ascii="Tahoma" w:hAnsi="Tahoma" w:cs="Tahoma"/>
      <w:position w:val="-1"/>
      <w:sz w:val="16"/>
      <w:szCs w:val="16"/>
      <w:lang w:eastAsia="en-US"/>
    </w:rPr>
  </w:style>
  <w:style w:type="paragraph" w:customStyle="1" w:styleId="ManualChapter">
    <w:name w:val="Manual Chapter"/>
    <w:basedOn w:val="Normal"/>
    <w:pPr>
      <w:pageBreakBefore/>
      <w:numPr>
        <w:numId w:val="1"/>
      </w:numPr>
      <w:suppressAutoHyphens/>
      <w:spacing w:after="240" w:line="1" w:lineRule="atLeast"/>
      <w:ind w:leftChars="-1" w:left="-1" w:hangingChars="1" w:hanging="1"/>
      <w:jc w:val="center"/>
      <w:textDirection w:val="btLr"/>
      <w:textAlignment w:val="top"/>
      <w:outlineLvl w:val="0"/>
    </w:pPr>
    <w:rPr>
      <w:b/>
      <w:position w:val="-1"/>
      <w:sz w:val="36"/>
      <w:lang w:val="en-CA" w:eastAsia="en-US"/>
    </w:rPr>
  </w:style>
  <w:style w:type="paragraph" w:customStyle="1" w:styleId="Manualheading11">
    <w:name w:val="Manual heading 1.1"/>
    <w:basedOn w:val="Heading2"/>
    <w:pPr>
      <w:numPr>
        <w:ilvl w:val="1"/>
        <w:numId w:val="1"/>
      </w:numPr>
      <w:tabs>
        <w:tab w:val="left" w:pos="1440"/>
        <w:tab w:val="left" w:pos="2160"/>
      </w:tabs>
      <w:suppressAutoHyphens/>
      <w:spacing w:before="240" w:after="120" w:line="1" w:lineRule="atLeast"/>
      <w:ind w:leftChars="-1" w:left="-1" w:hangingChars="1" w:hanging="1"/>
      <w:textDirection w:val="btLr"/>
      <w:textAlignment w:val="top"/>
    </w:pPr>
    <w:rPr>
      <w:position w:val="-1"/>
      <w:sz w:val="32"/>
      <w:szCs w:val="20"/>
      <w:lang w:eastAsia="en-US"/>
    </w:rPr>
  </w:style>
  <w:style w:type="paragraph" w:customStyle="1" w:styleId="Manualheading111">
    <w:name w:val="Manual heading 1.1.1"/>
    <w:basedOn w:val="Heading3"/>
    <w:pPr>
      <w:widowControl/>
      <w:numPr>
        <w:ilvl w:val="2"/>
        <w:numId w:val="1"/>
      </w:numPr>
      <w:tabs>
        <w:tab w:val="left" w:pos="1440"/>
      </w:tabs>
      <w:suppressAutoHyphens/>
      <w:spacing w:before="120" w:after="120" w:line="1" w:lineRule="atLeast"/>
      <w:ind w:leftChars="-1" w:left="-1" w:hangingChars="1" w:hanging="1"/>
      <w:jc w:val="left"/>
      <w:textDirection w:val="btLr"/>
      <w:textAlignment w:val="top"/>
    </w:pPr>
    <w:rPr>
      <w:b w:val="0"/>
      <w:bCs/>
      <w:i/>
      <w:iCs/>
      <w:position w:val="-1"/>
      <w:sz w:val="24"/>
      <w:lang w:val="en-CA" w:eastAsia="en-US"/>
    </w:rPr>
  </w:style>
  <w:style w:type="paragraph" w:customStyle="1" w:styleId="Manualsuba">
    <w:name w:val="Manual sub a)"/>
    <w:basedOn w:val="Normal"/>
    <w:pPr>
      <w:numPr>
        <w:ilvl w:val="3"/>
        <w:numId w:val="1"/>
      </w:numPr>
      <w:suppressAutoHyphens/>
      <w:spacing w:before="60" w:after="60" w:line="1" w:lineRule="atLeast"/>
      <w:ind w:leftChars="-1" w:left="-1" w:hangingChars="1" w:hanging="1"/>
      <w:jc w:val="both"/>
      <w:textDirection w:val="btLr"/>
      <w:textAlignment w:val="top"/>
      <w:outlineLvl w:val="2"/>
    </w:pPr>
    <w:rPr>
      <w:position w:val="-1"/>
      <w:sz w:val="22"/>
      <w:lang w:val="en-CA" w:eastAsia="en-US"/>
    </w:rPr>
  </w:style>
  <w:style w:type="paragraph" w:styleId="Footer">
    <w:name w:val="footer"/>
    <w:basedOn w:val="Normal"/>
    <w:pPr>
      <w:tabs>
        <w:tab w:val="center" w:pos="4320"/>
        <w:tab w:val="right" w:pos="8640"/>
      </w:tabs>
      <w:suppressAutoHyphens/>
      <w:spacing w:line="1" w:lineRule="atLeast"/>
      <w:ind w:leftChars="-1" w:left="-1" w:hangingChars="1" w:hanging="1"/>
      <w:textDirection w:val="btLr"/>
      <w:textAlignment w:val="top"/>
      <w:outlineLvl w:val="0"/>
    </w:pPr>
    <w:rPr>
      <w:position w:val="-1"/>
      <w:lang w:eastAsia="en-US"/>
    </w:rPr>
  </w:style>
  <w:style w:type="character" w:styleId="PageNumber">
    <w:name w:val="page number"/>
    <w:basedOn w:val="DefaultParagraphFont"/>
    <w:rPr>
      <w:w w:val="100"/>
      <w:position w:val="-1"/>
      <w:effect w:val="none"/>
      <w:vertAlign w:val="baseline"/>
      <w:cs w:val="0"/>
      <w:em w:val="none"/>
    </w:rPr>
  </w:style>
  <w:style w:type="paragraph" w:styleId="Header">
    <w:name w:val="header"/>
    <w:basedOn w:val="Normal"/>
    <w:pPr>
      <w:tabs>
        <w:tab w:val="center" w:pos="4320"/>
        <w:tab w:val="right" w:pos="8640"/>
      </w:tabs>
      <w:suppressAutoHyphens/>
      <w:spacing w:line="1" w:lineRule="atLeast"/>
      <w:ind w:leftChars="-1" w:left="-1" w:hangingChars="1" w:hanging="1"/>
      <w:textDirection w:val="btLr"/>
      <w:textAlignment w:val="top"/>
      <w:outlineLvl w:val="0"/>
    </w:pPr>
    <w:rPr>
      <w:position w:val="-1"/>
      <w:lang w:eastAsia="en-US"/>
    </w:rPr>
  </w:style>
  <w:style w:type="paragraph" w:styleId="List">
    <w:name w:val="List"/>
    <w:basedOn w:val="Normal"/>
    <w:pPr>
      <w:suppressAutoHyphens/>
      <w:spacing w:line="1" w:lineRule="atLeast"/>
      <w:ind w:leftChars="-1" w:left="360" w:hangingChars="1" w:hanging="360"/>
      <w:textDirection w:val="btLr"/>
      <w:textAlignment w:val="top"/>
      <w:outlineLvl w:val="0"/>
    </w:pPr>
    <w:rPr>
      <w:position w:val="-1"/>
      <w:lang w:eastAsia="en-US"/>
    </w:rPr>
  </w:style>
  <w:style w:type="paragraph" w:styleId="List2">
    <w:name w:val="List 2"/>
    <w:basedOn w:val="Normal"/>
    <w:pPr>
      <w:suppressAutoHyphens/>
      <w:spacing w:line="1" w:lineRule="atLeast"/>
      <w:ind w:leftChars="-1" w:left="720" w:hangingChars="1" w:hanging="360"/>
      <w:textDirection w:val="btLr"/>
      <w:textAlignment w:val="top"/>
      <w:outlineLvl w:val="0"/>
    </w:pPr>
    <w:rPr>
      <w:position w:val="-1"/>
      <w:lang w:eastAsia="en-US"/>
    </w:rPr>
  </w:style>
  <w:style w:type="paragraph" w:styleId="List3">
    <w:name w:val="List 3"/>
    <w:basedOn w:val="Normal"/>
    <w:pPr>
      <w:suppressAutoHyphens/>
      <w:spacing w:line="1" w:lineRule="atLeast"/>
      <w:ind w:leftChars="-1" w:left="1080" w:hangingChars="1" w:hanging="360"/>
      <w:textDirection w:val="btLr"/>
      <w:textAlignment w:val="top"/>
      <w:outlineLvl w:val="0"/>
    </w:pPr>
    <w:rPr>
      <w:position w:val="-1"/>
      <w:lang w:eastAsia="en-US"/>
    </w:rPr>
  </w:style>
  <w:style w:type="paragraph" w:styleId="List4">
    <w:name w:val="List 4"/>
    <w:basedOn w:val="Normal"/>
    <w:pPr>
      <w:suppressAutoHyphens/>
      <w:spacing w:line="1" w:lineRule="atLeast"/>
      <w:ind w:leftChars="-1" w:left="1440" w:hangingChars="1" w:hanging="360"/>
      <w:textDirection w:val="btLr"/>
      <w:textAlignment w:val="top"/>
      <w:outlineLvl w:val="0"/>
    </w:pPr>
    <w:rPr>
      <w:position w:val="-1"/>
      <w:lang w:eastAsia="en-US"/>
    </w:rPr>
  </w:style>
  <w:style w:type="paragraph" w:styleId="Date">
    <w:name w:val="Date"/>
    <w:basedOn w:val="Normal"/>
    <w:next w:val="Normal"/>
    <w:pPr>
      <w:suppressAutoHyphens/>
      <w:spacing w:line="1" w:lineRule="atLeast"/>
      <w:ind w:leftChars="-1" w:left="-1" w:hangingChars="1" w:hanging="1"/>
      <w:textDirection w:val="btLr"/>
      <w:textAlignment w:val="top"/>
      <w:outlineLvl w:val="0"/>
    </w:pPr>
    <w:rPr>
      <w:position w:val="-1"/>
      <w:lang w:eastAsia="en-US"/>
    </w:rPr>
  </w:style>
  <w:style w:type="paragraph" w:styleId="ListContinue2">
    <w:name w:val="List Continue 2"/>
    <w:basedOn w:val="Normal"/>
    <w:pPr>
      <w:suppressAutoHyphens/>
      <w:spacing w:after="120" w:line="1" w:lineRule="atLeast"/>
      <w:ind w:leftChars="-1" w:left="720" w:hangingChars="1" w:hanging="1"/>
      <w:textDirection w:val="btLr"/>
      <w:textAlignment w:val="top"/>
      <w:outlineLvl w:val="0"/>
    </w:pPr>
    <w:rPr>
      <w:position w:val="-1"/>
      <w:lang w:eastAsia="en-US"/>
    </w:rPr>
  </w:style>
  <w:style w:type="paragraph" w:styleId="Caption">
    <w:name w:val="caption"/>
    <w:basedOn w:val="Normal"/>
    <w:next w:val="Normal"/>
    <w:pPr>
      <w:suppressAutoHyphens/>
      <w:spacing w:line="1" w:lineRule="atLeast"/>
      <w:ind w:leftChars="-1" w:left="-1" w:hangingChars="1" w:hanging="1"/>
      <w:textDirection w:val="btLr"/>
      <w:textAlignment w:val="top"/>
      <w:outlineLvl w:val="0"/>
    </w:pPr>
    <w:rPr>
      <w:b/>
      <w:bCs/>
      <w:position w:val="-1"/>
      <w:sz w:val="20"/>
      <w:szCs w:val="20"/>
      <w:lang w:eastAsia="en-US"/>
    </w:rPr>
  </w:style>
  <w:style w:type="paragraph" w:styleId="BodyText">
    <w:name w:val="Body Text"/>
    <w:basedOn w:val="Normal"/>
    <w:pPr>
      <w:suppressAutoHyphens/>
      <w:spacing w:after="120" w:line="1" w:lineRule="atLeast"/>
      <w:ind w:leftChars="-1" w:left="-1" w:hangingChars="1" w:hanging="1"/>
      <w:textDirection w:val="btLr"/>
      <w:textAlignment w:val="top"/>
      <w:outlineLvl w:val="0"/>
    </w:pPr>
    <w:rPr>
      <w:position w:val="-1"/>
      <w:lang w:eastAsia="en-US"/>
    </w:rPr>
  </w:style>
  <w:style w:type="paragraph" w:styleId="BodyTextFirstIndent">
    <w:name w:val="Body Text First Indent"/>
    <w:basedOn w:val="BodyText"/>
    <w:pPr>
      <w:ind w:firstLine="210"/>
    </w:pPr>
  </w:style>
  <w:style w:type="paragraph" w:styleId="BodyTextIndent">
    <w:name w:val="Body Text Indent"/>
    <w:basedOn w:val="Normal"/>
    <w:pPr>
      <w:suppressAutoHyphens/>
      <w:spacing w:after="120" w:line="1" w:lineRule="atLeast"/>
      <w:ind w:leftChars="-1" w:left="360" w:hangingChars="1" w:hanging="1"/>
      <w:textDirection w:val="btLr"/>
      <w:textAlignment w:val="top"/>
      <w:outlineLvl w:val="0"/>
    </w:pPr>
    <w:rPr>
      <w:position w:val="-1"/>
      <w:lang w:eastAsia="en-US"/>
    </w:rPr>
  </w:style>
  <w:style w:type="paragraph" w:styleId="BodyTextFirstIndent2">
    <w:name w:val="Body Text First Indent 2"/>
    <w:basedOn w:val="BodyTextIndent"/>
    <w:pPr>
      <w:ind w:firstLine="210"/>
    </w:pPr>
  </w:style>
  <w:style w:type="paragraph" w:styleId="PlainText">
    <w:name w:val="Plain Text"/>
    <w:basedOn w:val="Normal"/>
    <w:pPr>
      <w:suppressAutoHyphens/>
      <w:spacing w:line="1" w:lineRule="atLeast"/>
      <w:ind w:leftChars="-1" w:left="-1" w:hangingChars="1" w:hanging="1"/>
      <w:textDirection w:val="btLr"/>
      <w:textAlignment w:val="top"/>
      <w:outlineLvl w:val="0"/>
    </w:pPr>
    <w:rPr>
      <w:rFonts w:ascii="Courier New" w:hAnsi="Courier New" w:cs="Courier New"/>
      <w:color w:val="000000"/>
      <w:position w:val="-1"/>
      <w:sz w:val="20"/>
      <w:szCs w:val="20"/>
      <w:lang w:eastAsia="en-US"/>
    </w:rPr>
  </w:style>
  <w:style w:type="character" w:customStyle="1" w:styleId="PlainTextChar">
    <w:name w:val="Plain Text Char"/>
    <w:rPr>
      <w:rFonts w:ascii="Courier New" w:hAnsi="Courier New" w:cs="Courier New"/>
      <w:color w:val="000000"/>
      <w:w w:val="100"/>
      <w:position w:val="-1"/>
      <w:effect w:val="none"/>
      <w:vertAlign w:val="baseline"/>
      <w:cs w:val="0"/>
      <w:em w:val="none"/>
      <w:lang w:val="en-GB" w:eastAsia="en-US" w:bidi="ar-SA"/>
    </w:rPr>
  </w:style>
  <w:style w:type="character" w:customStyle="1" w:styleId="FooterChar">
    <w:name w:val="Footer Char"/>
    <w:rPr>
      <w:rFonts w:ascii="Arial" w:hAnsi="Arial"/>
      <w:w w:val="100"/>
      <w:position w:val="-1"/>
      <w:sz w:val="24"/>
      <w:szCs w:val="24"/>
      <w:effect w:val="none"/>
      <w:vertAlign w:val="baseline"/>
      <w:cs w:val="0"/>
      <w:em w:val="none"/>
      <w:lang w:val="en-GB"/>
    </w:rPr>
  </w:style>
  <w:style w:type="paragraph" w:styleId="BodyText2">
    <w:name w:val="Body Text 2"/>
    <w:basedOn w:val="Normal"/>
    <w:pPr>
      <w:suppressAutoHyphens/>
      <w:spacing w:after="120" w:line="480" w:lineRule="auto"/>
      <w:ind w:leftChars="-1" w:left="-1" w:hangingChars="1" w:hanging="1"/>
      <w:textDirection w:val="btLr"/>
      <w:textAlignment w:val="top"/>
      <w:outlineLvl w:val="0"/>
    </w:pPr>
    <w:rPr>
      <w:position w:val="-1"/>
      <w:lang w:eastAsia="en-US"/>
    </w:rPr>
  </w:style>
  <w:style w:type="character" w:customStyle="1" w:styleId="BodyText2Char">
    <w:name w:val="Body Text 2 Char"/>
    <w:rPr>
      <w:rFonts w:ascii="Arial" w:hAnsi="Arial"/>
      <w:w w:val="100"/>
      <w:position w:val="-1"/>
      <w:sz w:val="24"/>
      <w:szCs w:val="24"/>
      <w:effect w:val="none"/>
      <w:vertAlign w:val="baseline"/>
      <w:cs w:val="0"/>
      <w:em w:val="none"/>
      <w:lang w:val="en-GB"/>
    </w:rPr>
  </w:style>
  <w:style w:type="character" w:customStyle="1" w:styleId="Heading6Char">
    <w:name w:val="Heading 6 Char"/>
    <w:rPr>
      <w:b/>
      <w:bCs/>
      <w:w w:val="100"/>
      <w:position w:val="-1"/>
      <w:sz w:val="22"/>
      <w:szCs w:val="22"/>
      <w:effect w:val="none"/>
      <w:vertAlign w:val="baseline"/>
      <w:cs w:val="0"/>
      <w:em w:val="none"/>
      <w:lang w:val="en-GB"/>
    </w:rPr>
  </w:style>
  <w:style w:type="character" w:styleId="Hyperlink">
    <w:name w:val="Hyperlink"/>
    <w:rPr>
      <w:color w:val="0000FF"/>
      <w:w w:val="100"/>
      <w:position w:val="-1"/>
      <w:u w:val="single"/>
      <w:effect w:val="none"/>
      <w:vertAlign w:val="baseline"/>
      <w:cs w:val="0"/>
      <w:em w:val="none"/>
    </w:rPr>
  </w:style>
  <w:style w:type="paragraph" w:customStyle="1" w:styleId="Style3Char">
    <w:name w:val="Style (3) Char"/>
    <w:basedOn w:val="Normal"/>
    <w:pPr>
      <w:suppressAutoHyphens/>
      <w:spacing w:line="1" w:lineRule="atLeast"/>
      <w:ind w:leftChars="-1" w:left="-1" w:hangingChars="1" w:hanging="1"/>
      <w:textDirection w:val="btLr"/>
      <w:textAlignment w:val="top"/>
      <w:outlineLvl w:val="0"/>
    </w:pPr>
    <w:rPr>
      <w:rFonts w:ascii="Times New Roman" w:hAnsi="Times New Roman"/>
      <w:position w:val="-1"/>
      <w:sz w:val="22"/>
      <w:szCs w:val="20"/>
      <w:lang w:eastAsia="en-US"/>
    </w:rPr>
  </w:style>
  <w:style w:type="paragraph" w:customStyle="1" w:styleId="Style1Char">
    <w:name w:val="Style (1) Char"/>
    <w:basedOn w:val="Normal"/>
    <w:pPr>
      <w:tabs>
        <w:tab w:val="num" w:pos="1152"/>
      </w:tabs>
      <w:suppressAutoHyphens/>
      <w:spacing w:line="1" w:lineRule="atLeast"/>
      <w:ind w:leftChars="-1" w:left="432" w:hangingChars="1" w:hanging="1"/>
      <w:textDirection w:val="btLr"/>
      <w:textAlignment w:val="top"/>
      <w:outlineLvl w:val="0"/>
    </w:pPr>
    <w:rPr>
      <w:rFonts w:ascii="Times New Roman" w:hAnsi="Times New Roman"/>
      <w:position w:val="-1"/>
      <w:sz w:val="22"/>
      <w:szCs w:val="20"/>
      <w:lang w:eastAsia="en-US"/>
    </w:rPr>
  </w:style>
  <w:style w:type="paragraph" w:customStyle="1" w:styleId="Style4Char">
    <w:name w:val="Style (4) Char"/>
    <w:basedOn w:val="Normal"/>
    <w:pPr>
      <w:suppressAutoHyphens/>
      <w:spacing w:line="1" w:lineRule="atLeast"/>
      <w:ind w:leftChars="-1" w:left="-1" w:hangingChars="1" w:hanging="1"/>
      <w:textDirection w:val="btLr"/>
      <w:textAlignment w:val="top"/>
      <w:outlineLvl w:val="0"/>
    </w:pPr>
    <w:rPr>
      <w:rFonts w:ascii="Times New Roman" w:hAnsi="Times New Roman"/>
      <w:position w:val="-1"/>
      <w:sz w:val="22"/>
      <w:szCs w:val="20"/>
      <w:lang w:eastAsia="en-US"/>
    </w:rPr>
  </w:style>
  <w:style w:type="paragraph" w:customStyle="1" w:styleId="BulletText2">
    <w:name w:val="Bullet Text 2"/>
    <w:basedOn w:val="Normal"/>
    <w:pPr>
      <w:numPr>
        <w:numId w:val="2"/>
      </w:numPr>
      <w:suppressAutoHyphens/>
      <w:spacing w:line="1" w:lineRule="atLeast"/>
      <w:ind w:leftChars="-1" w:left="-1" w:hangingChars="1" w:hanging="1"/>
      <w:textDirection w:val="btLr"/>
      <w:textAlignment w:val="top"/>
      <w:outlineLvl w:val="0"/>
    </w:pPr>
    <w:rPr>
      <w:position w:val="-1"/>
      <w:sz w:val="22"/>
      <w:szCs w:val="20"/>
      <w:lang w:eastAsia="en-US"/>
    </w:rPr>
  </w:style>
  <w:style w:type="character" w:customStyle="1" w:styleId="BalloonTextChar">
    <w:name w:val="Balloon Text Char"/>
    <w:rPr>
      <w:rFonts w:ascii="Tahoma" w:hAnsi="Tahoma" w:cs="Tahoma"/>
      <w:w w:val="100"/>
      <w:position w:val="-1"/>
      <w:sz w:val="16"/>
      <w:szCs w:val="16"/>
      <w:effect w:val="none"/>
      <w:vertAlign w:val="baseline"/>
      <w:cs w:val="0"/>
      <w:em w:val="none"/>
      <w:lang w:val="en-GB"/>
    </w:rPr>
  </w:style>
  <w:style w:type="paragraph" w:styleId="ListParagraph">
    <w:name w:val="List Paragraph"/>
    <w:basedOn w:val="Normal"/>
    <w:pPr>
      <w:suppressAutoHyphens/>
      <w:spacing w:line="1" w:lineRule="atLeast"/>
      <w:ind w:leftChars="-1" w:left="720" w:hangingChars="1" w:hanging="1"/>
      <w:textDirection w:val="btLr"/>
      <w:textAlignment w:val="top"/>
      <w:outlineLvl w:val="0"/>
    </w:pPr>
    <w:rPr>
      <w:rFonts w:ascii="Times New Roman" w:hAnsi="Times New Roman"/>
      <w:position w:val="-1"/>
      <w:lang w:eastAsia="en-US"/>
    </w:rPr>
  </w:style>
  <w:style w:type="character" w:customStyle="1" w:styleId="Heading5Char">
    <w:name w:val="Heading 5 Char"/>
    <w:rPr>
      <w:rFonts w:ascii="Arial" w:hAnsi="Arial"/>
      <w:b/>
      <w:bCs/>
      <w:i/>
      <w:iCs/>
      <w:w w:val="100"/>
      <w:position w:val="-1"/>
      <w:sz w:val="26"/>
      <w:szCs w:val="26"/>
      <w:effect w:val="none"/>
      <w:vertAlign w:val="baseline"/>
      <w:cs w:val="0"/>
      <w:em w:val="none"/>
      <w:lang w:val="en-GB"/>
    </w:rPr>
  </w:style>
  <w:style w:type="paragraph" w:styleId="NormalWeb">
    <w:name w:val="Normal (Web)"/>
    <w:basedOn w:val="Normal"/>
    <w:pPr>
      <w:suppressAutoHyphens/>
      <w:spacing w:before="100" w:beforeAutospacing="1" w:after="100" w:afterAutospacing="1" w:line="1" w:lineRule="atLeast"/>
      <w:ind w:leftChars="-1" w:left="-1" w:hangingChars="1" w:hanging="1"/>
      <w:textDirection w:val="btLr"/>
      <w:textAlignment w:val="top"/>
      <w:outlineLvl w:val="0"/>
    </w:pPr>
    <w:rPr>
      <w:color w:val="000080"/>
      <w:position w:val="-1"/>
      <w:sz w:val="22"/>
      <w:szCs w:val="20"/>
      <w:lang w:eastAsia="en-US" w:bidi="en-US"/>
    </w:rPr>
  </w:style>
  <w:style w:type="paragraph" w:styleId="BodyTextIndent3">
    <w:name w:val="Body Text Indent 3"/>
    <w:basedOn w:val="Normal"/>
    <w:pPr>
      <w:suppressAutoHyphens/>
      <w:spacing w:after="120" w:line="1" w:lineRule="atLeast"/>
      <w:ind w:leftChars="-1" w:left="360" w:hangingChars="1" w:hanging="1"/>
      <w:textDirection w:val="btLr"/>
      <w:textAlignment w:val="top"/>
      <w:outlineLvl w:val="0"/>
    </w:pPr>
    <w:rPr>
      <w:position w:val="-1"/>
      <w:sz w:val="16"/>
      <w:szCs w:val="16"/>
      <w:lang w:eastAsia="en-US"/>
    </w:rPr>
  </w:style>
  <w:style w:type="character" w:customStyle="1" w:styleId="BodyTextIndent3Char">
    <w:name w:val="Body Text Indent 3 Char"/>
    <w:rPr>
      <w:rFonts w:ascii="Arial" w:hAnsi="Arial"/>
      <w:w w:val="100"/>
      <w:position w:val="-1"/>
      <w:sz w:val="16"/>
      <w:szCs w:val="16"/>
      <w:effect w:val="none"/>
      <w:vertAlign w:val="baseline"/>
      <w:cs w:val="0"/>
      <w:em w:val="none"/>
      <w:lang w:val="en-GB"/>
    </w:rPr>
  </w:style>
  <w:style w:type="character" w:customStyle="1" w:styleId="Heading1Char">
    <w:name w:val="Heading 1 Char"/>
    <w:rPr>
      <w:rFonts w:ascii="Arial" w:hAnsi="Arial"/>
      <w:b/>
      <w:bCs/>
      <w:w w:val="100"/>
      <w:position w:val="-1"/>
      <w:sz w:val="24"/>
      <w:szCs w:val="24"/>
      <w:effect w:val="none"/>
      <w:vertAlign w:val="baseline"/>
      <w:cs w:val="0"/>
      <w:em w:val="none"/>
      <w:lang w:val="en-GB"/>
    </w:rPr>
  </w:style>
  <w:style w:type="character" w:customStyle="1" w:styleId="Heading3Char">
    <w:name w:val="Heading 3 Char"/>
    <w:rPr>
      <w:rFonts w:ascii="Arial" w:hAnsi="Arial"/>
      <w:b/>
      <w:bCs/>
      <w:w w:val="100"/>
      <w:position w:val="-1"/>
      <w:szCs w:val="24"/>
      <w:effect w:val="none"/>
      <w:vertAlign w:val="baseline"/>
      <w:cs w:val="0"/>
      <w:em w:val="none"/>
      <w:lang w:val="en-GB"/>
    </w:rPr>
  </w:style>
  <w:style w:type="paragraph" w:styleId="NoSpacing">
    <w:name w:val="No Spacing"/>
    <w:pPr>
      <w:suppressAutoHyphens/>
      <w:spacing w:line="1" w:lineRule="atLeast"/>
      <w:ind w:leftChars="-1" w:left="-1" w:hangingChars="1" w:hanging="1"/>
      <w:textDirection w:val="btLr"/>
      <w:textAlignment w:val="top"/>
      <w:outlineLvl w:val="0"/>
    </w:pPr>
    <w:rPr>
      <w:rFonts w:ascii="Calibri" w:hAnsi="Calibri"/>
      <w:position w:val="-1"/>
      <w:sz w:val="22"/>
      <w:szCs w:val="22"/>
      <w:lang w:val="en-US"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2">
    <w:name w:val="2"/>
    <w:basedOn w:val="TableNormal"/>
    <w:rsid w:val="00CC156E"/>
    <w:rPr>
      <w:rFonts w:ascii="Times New Roman" w:eastAsia="Times New Roman" w:hAnsi="Times New Roman" w:cs="Times New Roman"/>
      <w:lang w:eastAsia="en-TZ"/>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myD+fqsMcMg8nEhlwistwIaWCQ==">CgMxLjAyDmgubTJodTJ1bnBsZ2p3OAByITFuZXMzVk1RTVBhWjE1eWxCLXVxVTYxazVaNGlLbl9OcQ==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488</Words>
  <Characters>2787</Characters>
  <Application>Microsoft Office Word</Application>
  <DocSecurity>0</DocSecurity>
  <Lines>23</Lines>
  <Paragraphs>6</Paragraphs>
  <ScaleCrop>false</ScaleCrop>
  <Company/>
  <LinksUpToDate>false</LinksUpToDate>
  <CharactersWithSpaces>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skyalimpa</dc:creator>
  <cp:lastModifiedBy>Faraja Mwakagile</cp:lastModifiedBy>
  <cp:revision>2</cp:revision>
  <dcterms:created xsi:type="dcterms:W3CDTF">2025-10-24T07:38:00Z</dcterms:created>
  <dcterms:modified xsi:type="dcterms:W3CDTF">2025-10-24T07:38:00Z</dcterms:modified>
</cp:coreProperties>
</file>